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B" w:rsidRPr="00DE6104" w:rsidRDefault="003F7B9B" w:rsidP="003F7B9B">
      <w:pPr>
        <w:pStyle w:val="a5"/>
        <w:spacing w:line="360" w:lineRule="auto"/>
        <w:rPr>
          <w:rFonts w:ascii="Arial" w:hAnsi="Arial" w:cs="Arial"/>
          <w:b/>
        </w:rPr>
      </w:pPr>
      <w:r w:rsidRPr="00DE6104">
        <w:rPr>
          <w:rFonts w:ascii="Arial" w:hAnsi="Arial" w:cs="Arial"/>
          <w:b/>
        </w:rPr>
        <w:t>РОССИЙСКАЯ  ФЕДЕРАЦИЯ</w:t>
      </w:r>
    </w:p>
    <w:p w:rsidR="003F7B9B" w:rsidRPr="00DE6104" w:rsidRDefault="003F7B9B" w:rsidP="003F7B9B">
      <w:pPr>
        <w:pStyle w:val="a6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ОРЛОВСКАЯ    ОБЛАСТЬ</w:t>
      </w:r>
    </w:p>
    <w:p w:rsidR="003F7B9B" w:rsidRPr="00DE6104" w:rsidRDefault="003F7B9B" w:rsidP="003F7B9B">
      <w:pPr>
        <w:pStyle w:val="a6"/>
        <w:rPr>
          <w:rFonts w:ascii="Arial" w:hAnsi="Arial" w:cs="Arial"/>
          <w:sz w:val="28"/>
          <w:szCs w:val="28"/>
        </w:rPr>
      </w:pPr>
    </w:p>
    <w:p w:rsidR="003F7B9B" w:rsidRPr="00DE6104" w:rsidRDefault="003F7B9B" w:rsidP="003F7B9B">
      <w:pPr>
        <w:pStyle w:val="a6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 АДМИНИСТРАЦИЯ ЗАЛЕГОЩЕНСКОГО РАЙОНА</w:t>
      </w:r>
    </w:p>
    <w:p w:rsidR="003F7B9B" w:rsidRPr="00DE6104" w:rsidRDefault="003F7B9B" w:rsidP="003F7B9B">
      <w:pPr>
        <w:pStyle w:val="a6"/>
        <w:rPr>
          <w:rFonts w:ascii="Arial" w:hAnsi="Arial" w:cs="Arial"/>
          <w:sz w:val="28"/>
          <w:szCs w:val="28"/>
        </w:rPr>
      </w:pPr>
    </w:p>
    <w:p w:rsidR="003F7B9B" w:rsidRPr="00DE6104" w:rsidRDefault="003F7B9B" w:rsidP="003F7B9B">
      <w:pPr>
        <w:pStyle w:val="a6"/>
        <w:jc w:val="left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ab/>
      </w:r>
      <w:r w:rsidRPr="00DE6104">
        <w:rPr>
          <w:rFonts w:ascii="Arial" w:hAnsi="Arial" w:cs="Arial"/>
          <w:sz w:val="28"/>
          <w:szCs w:val="28"/>
        </w:rPr>
        <w:tab/>
      </w:r>
      <w:r w:rsidRPr="00DE6104">
        <w:rPr>
          <w:rFonts w:ascii="Arial" w:hAnsi="Arial" w:cs="Arial"/>
          <w:sz w:val="28"/>
          <w:szCs w:val="28"/>
        </w:rPr>
        <w:tab/>
      </w:r>
      <w:r w:rsidRPr="00DE6104">
        <w:rPr>
          <w:rFonts w:ascii="Arial" w:hAnsi="Arial" w:cs="Arial"/>
          <w:sz w:val="28"/>
          <w:szCs w:val="28"/>
        </w:rPr>
        <w:tab/>
        <w:t xml:space="preserve">         ПОСТАНОВЛЕНИЕ</w:t>
      </w:r>
    </w:p>
    <w:p w:rsidR="003F7B9B" w:rsidRPr="00DE6104" w:rsidRDefault="003F7B9B" w:rsidP="003F7B9B">
      <w:pPr>
        <w:pStyle w:val="a6"/>
        <w:rPr>
          <w:rFonts w:ascii="Arial" w:hAnsi="Arial" w:cs="Arial"/>
          <w:b w:val="0"/>
          <w:sz w:val="28"/>
          <w:szCs w:val="28"/>
        </w:rPr>
      </w:pPr>
    </w:p>
    <w:p w:rsidR="003F7B9B" w:rsidRPr="00DE6104" w:rsidRDefault="003F7B9B" w:rsidP="003F7B9B">
      <w:pPr>
        <w:pStyle w:val="a6"/>
        <w:jc w:val="left"/>
        <w:rPr>
          <w:rFonts w:ascii="Arial" w:hAnsi="Arial" w:cs="Arial"/>
          <w:b w:val="0"/>
          <w:sz w:val="28"/>
          <w:szCs w:val="28"/>
          <w:u w:val="single"/>
        </w:rPr>
      </w:pPr>
      <w:r w:rsidRPr="00DE6104">
        <w:rPr>
          <w:rFonts w:ascii="Arial" w:hAnsi="Arial" w:cs="Arial"/>
          <w:b w:val="0"/>
          <w:sz w:val="28"/>
          <w:szCs w:val="28"/>
        </w:rPr>
        <w:t xml:space="preserve">01 ноября  </w:t>
      </w:r>
      <w:smartTag w:uri="urn:schemas-microsoft-com:office:smarttags" w:element="metricconverter">
        <w:smartTagPr>
          <w:attr w:name="ProductID" w:val="2018 г"/>
        </w:smartTagPr>
        <w:r w:rsidRPr="00DE6104">
          <w:rPr>
            <w:rFonts w:ascii="Arial" w:hAnsi="Arial" w:cs="Arial"/>
            <w:b w:val="0"/>
            <w:sz w:val="28"/>
            <w:szCs w:val="28"/>
          </w:rPr>
          <w:t>2018 г</w:t>
        </w:r>
      </w:smartTag>
      <w:r w:rsidRPr="00DE6104">
        <w:rPr>
          <w:rFonts w:ascii="Arial" w:hAnsi="Arial" w:cs="Arial"/>
          <w:b w:val="0"/>
          <w:sz w:val="28"/>
          <w:szCs w:val="28"/>
        </w:rPr>
        <w:t>.</w:t>
      </w:r>
      <w:r w:rsidRPr="00DE6104">
        <w:rPr>
          <w:rFonts w:ascii="Arial" w:hAnsi="Arial" w:cs="Arial"/>
          <w:b w:val="0"/>
          <w:sz w:val="28"/>
          <w:szCs w:val="28"/>
        </w:rPr>
        <w:tab/>
      </w:r>
      <w:r w:rsidRPr="00DE6104">
        <w:rPr>
          <w:rFonts w:ascii="Arial" w:hAnsi="Arial" w:cs="Arial"/>
          <w:b w:val="0"/>
          <w:sz w:val="28"/>
          <w:szCs w:val="28"/>
        </w:rPr>
        <w:tab/>
        <w:t xml:space="preserve">                                               </w:t>
      </w:r>
      <w:r w:rsidRPr="00DE6104">
        <w:rPr>
          <w:rFonts w:ascii="Arial" w:hAnsi="Arial" w:cs="Arial"/>
          <w:b w:val="0"/>
          <w:sz w:val="28"/>
          <w:szCs w:val="28"/>
        </w:rPr>
        <w:tab/>
        <w:t>№  38</w:t>
      </w:r>
    </w:p>
    <w:p w:rsidR="003F7B9B" w:rsidRPr="00DE6104" w:rsidRDefault="003F7B9B" w:rsidP="003F7B9B">
      <w:pPr>
        <w:pStyle w:val="a6"/>
        <w:jc w:val="left"/>
        <w:rPr>
          <w:rFonts w:ascii="Arial" w:hAnsi="Arial" w:cs="Arial"/>
          <w:b w:val="0"/>
          <w:sz w:val="28"/>
          <w:szCs w:val="28"/>
        </w:rPr>
      </w:pPr>
      <w:r w:rsidRPr="00DE6104">
        <w:rPr>
          <w:rFonts w:ascii="Arial" w:hAnsi="Arial" w:cs="Arial"/>
          <w:b w:val="0"/>
          <w:sz w:val="28"/>
          <w:szCs w:val="28"/>
        </w:rPr>
        <w:t>с</w:t>
      </w:r>
      <w:proofErr w:type="gramStart"/>
      <w:r w:rsidRPr="00DE6104">
        <w:rPr>
          <w:rFonts w:ascii="Arial" w:hAnsi="Arial" w:cs="Arial"/>
          <w:b w:val="0"/>
          <w:sz w:val="28"/>
          <w:szCs w:val="28"/>
        </w:rPr>
        <w:t>.А</w:t>
      </w:r>
      <w:proofErr w:type="gramEnd"/>
      <w:r w:rsidRPr="00DE6104">
        <w:rPr>
          <w:rFonts w:ascii="Arial" w:hAnsi="Arial" w:cs="Arial"/>
          <w:b w:val="0"/>
          <w:sz w:val="28"/>
          <w:szCs w:val="28"/>
        </w:rPr>
        <w:t>рхангельское</w:t>
      </w:r>
    </w:p>
    <w:p w:rsidR="003F7B9B" w:rsidRPr="00DE6104" w:rsidRDefault="003F7B9B" w:rsidP="003F7B9B">
      <w:pPr>
        <w:jc w:val="center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3F7B9B" w:rsidRPr="00DE6104" w:rsidRDefault="003F7B9B" w:rsidP="003F7B9B">
      <w:pPr>
        <w:pStyle w:val="ConsPlusTitle"/>
        <w:rPr>
          <w:rFonts w:ascii="Arial" w:hAnsi="Arial" w:cs="Arial"/>
          <w:b w:val="0"/>
        </w:rPr>
      </w:pPr>
      <w:r w:rsidRPr="00DE6104">
        <w:rPr>
          <w:rFonts w:ascii="Arial" w:hAnsi="Arial" w:cs="Arial"/>
          <w:b w:val="0"/>
        </w:rPr>
        <w:t xml:space="preserve">Об утверждении основных направлений </w:t>
      </w:r>
    </w:p>
    <w:p w:rsidR="003F7B9B" w:rsidRPr="00DE6104" w:rsidRDefault="003F7B9B" w:rsidP="003F7B9B">
      <w:pPr>
        <w:pStyle w:val="ConsPlusTitle"/>
        <w:rPr>
          <w:rFonts w:ascii="Arial" w:hAnsi="Arial" w:cs="Arial"/>
          <w:b w:val="0"/>
        </w:rPr>
      </w:pPr>
      <w:r w:rsidRPr="00DE6104">
        <w:rPr>
          <w:rFonts w:ascii="Arial" w:hAnsi="Arial" w:cs="Arial"/>
          <w:b w:val="0"/>
        </w:rPr>
        <w:t xml:space="preserve">бюджетной и налоговой политики </w:t>
      </w:r>
    </w:p>
    <w:p w:rsidR="003F7B9B" w:rsidRPr="00DE6104" w:rsidRDefault="003F7B9B" w:rsidP="003F7B9B">
      <w:pPr>
        <w:pStyle w:val="ConsPlusTitle"/>
        <w:rPr>
          <w:rFonts w:ascii="Arial" w:hAnsi="Arial" w:cs="Arial"/>
          <w:b w:val="0"/>
        </w:rPr>
      </w:pPr>
      <w:r w:rsidRPr="00DE6104">
        <w:rPr>
          <w:rFonts w:ascii="Arial" w:hAnsi="Arial" w:cs="Arial"/>
          <w:b w:val="0"/>
        </w:rPr>
        <w:t>Октябрьского сельского поселения</w:t>
      </w:r>
    </w:p>
    <w:p w:rsidR="003F7B9B" w:rsidRPr="00DE6104" w:rsidRDefault="003F7B9B" w:rsidP="003F7B9B">
      <w:pPr>
        <w:pStyle w:val="ConsPlusTitle"/>
        <w:rPr>
          <w:rFonts w:ascii="Arial" w:hAnsi="Arial" w:cs="Arial"/>
          <w:b w:val="0"/>
        </w:rPr>
      </w:pPr>
      <w:proofErr w:type="spellStart"/>
      <w:r w:rsidRPr="00DE6104">
        <w:rPr>
          <w:rFonts w:ascii="Arial" w:hAnsi="Arial" w:cs="Arial"/>
          <w:b w:val="0"/>
        </w:rPr>
        <w:t>Залегощенского</w:t>
      </w:r>
      <w:proofErr w:type="spellEnd"/>
      <w:r w:rsidRPr="00DE6104">
        <w:rPr>
          <w:rFonts w:ascii="Arial" w:hAnsi="Arial" w:cs="Arial"/>
          <w:b w:val="0"/>
        </w:rPr>
        <w:t xml:space="preserve"> района на 2019-2021 годы</w:t>
      </w:r>
    </w:p>
    <w:p w:rsidR="003F7B9B" w:rsidRPr="00DE6104" w:rsidRDefault="003F7B9B" w:rsidP="003F7B9B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3F7B9B" w:rsidRDefault="003F7B9B" w:rsidP="003F7B9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pacing w:val="20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 В соответствии со </w:t>
      </w:r>
      <w:hyperlink r:id="rId5" w:history="1">
        <w:r w:rsidRPr="00DE6104">
          <w:rPr>
            <w:rStyle w:val="a3"/>
            <w:rFonts w:ascii="Arial" w:hAnsi="Arial" w:cs="Arial"/>
            <w:sz w:val="28"/>
            <w:szCs w:val="28"/>
            <w:u w:val="none"/>
          </w:rPr>
          <w:t>статьей 172</w:t>
        </w:r>
      </w:hyperlink>
      <w:r w:rsidRPr="00DE6104">
        <w:rPr>
          <w:rFonts w:ascii="Arial" w:hAnsi="Arial" w:cs="Arial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E6104">
          <w:rPr>
            <w:rStyle w:val="a3"/>
            <w:rFonts w:ascii="Arial" w:hAnsi="Arial" w:cs="Arial"/>
            <w:sz w:val="28"/>
            <w:szCs w:val="28"/>
            <w:u w:val="none"/>
          </w:rPr>
          <w:t xml:space="preserve">статьей </w:t>
        </w:r>
      </w:hyperlink>
      <w:r w:rsidRPr="00DE6104">
        <w:rPr>
          <w:rFonts w:ascii="Arial" w:hAnsi="Arial" w:cs="Arial"/>
          <w:sz w:val="28"/>
          <w:szCs w:val="28"/>
        </w:rPr>
        <w:t xml:space="preserve">4 «Положения о бюджетном процессе в Октябрьском сельском поселении </w:t>
      </w:r>
      <w:proofErr w:type="spellStart"/>
      <w:r w:rsidRPr="00DE6104">
        <w:rPr>
          <w:rFonts w:ascii="Arial" w:hAnsi="Arial" w:cs="Arial"/>
          <w:sz w:val="28"/>
          <w:szCs w:val="28"/>
        </w:rPr>
        <w:t>Залегощенском</w:t>
      </w:r>
      <w:proofErr w:type="spellEnd"/>
      <w:r w:rsidRPr="00DE6104">
        <w:rPr>
          <w:rFonts w:ascii="Arial" w:hAnsi="Arial" w:cs="Arial"/>
          <w:sz w:val="28"/>
          <w:szCs w:val="28"/>
        </w:rPr>
        <w:t xml:space="preserve"> районе Орловской области", утвержденного Решением Октябрьского сельского Совета народных депутатов от 28 мая 2012 г. № 28 </w:t>
      </w:r>
      <w:r w:rsidRPr="00DE6104">
        <w:rPr>
          <w:rFonts w:ascii="Arial" w:hAnsi="Arial" w:cs="Arial"/>
          <w:spacing w:val="20"/>
          <w:sz w:val="28"/>
          <w:szCs w:val="28"/>
        </w:rPr>
        <w:t>постановляю:</w:t>
      </w:r>
    </w:p>
    <w:p w:rsidR="00DE6104" w:rsidRPr="00DE6104" w:rsidRDefault="00DE6104" w:rsidP="003F7B9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pacing w:val="20"/>
          <w:sz w:val="28"/>
          <w:szCs w:val="28"/>
        </w:rPr>
      </w:pPr>
    </w:p>
    <w:p w:rsidR="00DE6104" w:rsidRPr="00DE6104" w:rsidRDefault="003F7B9B" w:rsidP="00DE610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Утвердить основные </w:t>
      </w:r>
      <w:hyperlink r:id="rId7" w:anchor="Par31" w:history="1">
        <w:r w:rsidRPr="00DE6104">
          <w:rPr>
            <w:rStyle w:val="a3"/>
            <w:rFonts w:ascii="Arial" w:hAnsi="Arial" w:cs="Arial"/>
            <w:sz w:val="28"/>
            <w:szCs w:val="28"/>
            <w:u w:val="none"/>
          </w:rPr>
          <w:t>направления</w:t>
        </w:r>
      </w:hyperlink>
      <w:r w:rsidRPr="00DE6104">
        <w:rPr>
          <w:rFonts w:ascii="Arial" w:hAnsi="Arial" w:cs="Arial"/>
          <w:sz w:val="28"/>
          <w:szCs w:val="28"/>
        </w:rPr>
        <w:t xml:space="preserve"> бюджетной и налоговой политики Октябрьского сельского поселения </w:t>
      </w:r>
      <w:proofErr w:type="spellStart"/>
      <w:r w:rsidRPr="00DE610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E6104">
        <w:rPr>
          <w:rFonts w:ascii="Arial" w:hAnsi="Arial" w:cs="Arial"/>
          <w:sz w:val="28"/>
          <w:szCs w:val="28"/>
        </w:rPr>
        <w:t xml:space="preserve"> района на 2019-2021 годы согласно приложению.</w:t>
      </w:r>
    </w:p>
    <w:p w:rsidR="003F7B9B" w:rsidRPr="00DE6104" w:rsidRDefault="003F7B9B" w:rsidP="00DE610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Ведущему специалисту администрации Октябрьского сельского поселения Букиной Е.Н. обеспечить составление проекта  бюджета сельского поселения на 2019 год и на плановый период 2020 и 2021 годов с учетом основных </w:t>
      </w:r>
      <w:hyperlink r:id="rId8" w:anchor="Par31" w:history="1">
        <w:r w:rsidRPr="00DE6104">
          <w:rPr>
            <w:rStyle w:val="a3"/>
            <w:rFonts w:ascii="Arial" w:hAnsi="Arial" w:cs="Arial"/>
            <w:sz w:val="28"/>
            <w:szCs w:val="28"/>
            <w:u w:val="none"/>
          </w:rPr>
          <w:t>направлений</w:t>
        </w:r>
      </w:hyperlink>
      <w:r w:rsidRPr="00DE6104">
        <w:rPr>
          <w:rFonts w:ascii="Arial" w:hAnsi="Arial" w:cs="Arial"/>
          <w:sz w:val="28"/>
          <w:szCs w:val="28"/>
        </w:rPr>
        <w:t xml:space="preserve"> бюджетной и налоговой политики Октябрьского сельского поселения </w:t>
      </w:r>
      <w:proofErr w:type="spellStart"/>
      <w:r w:rsidRPr="00DE610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E6104">
        <w:rPr>
          <w:rFonts w:ascii="Arial" w:hAnsi="Arial" w:cs="Arial"/>
          <w:sz w:val="28"/>
          <w:szCs w:val="28"/>
        </w:rPr>
        <w:t xml:space="preserve"> района на 2019-2021 годы.</w:t>
      </w:r>
    </w:p>
    <w:p w:rsidR="00DE6104" w:rsidRPr="00DE6104" w:rsidRDefault="00DE6104" w:rsidP="00DE6104">
      <w:pPr>
        <w:pStyle w:val="a8"/>
        <w:widowControl w:val="0"/>
        <w:autoSpaceDE w:val="0"/>
        <w:autoSpaceDN w:val="0"/>
        <w:adjustRightInd w:val="0"/>
        <w:ind w:left="1380"/>
        <w:rPr>
          <w:rFonts w:ascii="Arial" w:hAnsi="Arial" w:cs="Arial"/>
          <w:sz w:val="28"/>
          <w:szCs w:val="28"/>
        </w:rPr>
      </w:pPr>
    </w:p>
    <w:p w:rsidR="003F7B9B" w:rsidRPr="00DE6104" w:rsidRDefault="003F7B9B" w:rsidP="00DE610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E6104">
        <w:rPr>
          <w:rFonts w:ascii="Arial" w:hAnsi="Arial" w:cs="Arial"/>
          <w:sz w:val="28"/>
          <w:szCs w:val="28"/>
        </w:rPr>
        <w:t>Контроль за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3F7B9B" w:rsidRPr="00DE6104" w:rsidRDefault="003F7B9B" w:rsidP="003F7B9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i/>
          <w:sz w:val="28"/>
          <w:szCs w:val="28"/>
          <w:u w:val="single"/>
        </w:rPr>
      </w:pPr>
    </w:p>
    <w:p w:rsidR="003F7B9B" w:rsidRPr="00DE6104" w:rsidRDefault="003F7B9B" w:rsidP="003F7B9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i/>
          <w:sz w:val="28"/>
          <w:szCs w:val="28"/>
          <w:u w:val="single"/>
        </w:rPr>
      </w:pPr>
    </w:p>
    <w:p w:rsidR="003F7B9B" w:rsidRPr="00DE6104" w:rsidRDefault="003F7B9B" w:rsidP="003F7B9B">
      <w:pPr>
        <w:autoSpaceDE w:val="0"/>
        <w:autoSpaceDN w:val="0"/>
        <w:adjustRightInd w:val="0"/>
        <w:ind w:firstLine="540"/>
        <w:rPr>
          <w:rFonts w:ascii="Arial" w:hAnsi="Arial" w:cs="Arial"/>
          <w:b/>
          <w:i/>
          <w:sz w:val="28"/>
          <w:szCs w:val="28"/>
          <w:u w:val="single"/>
        </w:rPr>
      </w:pPr>
    </w:p>
    <w:p w:rsidR="003F7B9B" w:rsidRPr="00DE6104" w:rsidRDefault="003F7B9B" w:rsidP="003F7B9B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Глава поселения                                                А.Е.Демкин</w:t>
      </w:r>
    </w:p>
    <w:p w:rsidR="003F7B9B" w:rsidRPr="00DE6104" w:rsidRDefault="003F7B9B" w:rsidP="003F7B9B">
      <w:pPr>
        <w:autoSpaceDE w:val="0"/>
        <w:autoSpaceDN w:val="0"/>
        <w:adjustRightInd w:val="0"/>
        <w:ind w:firstLine="540"/>
        <w:rPr>
          <w:rFonts w:ascii="Arial" w:hAnsi="Arial" w:cs="Arial"/>
          <w:b/>
          <w:i/>
          <w:sz w:val="28"/>
          <w:szCs w:val="28"/>
          <w:u w:val="single"/>
        </w:rPr>
      </w:pPr>
    </w:p>
    <w:p w:rsidR="003F7B9B" w:rsidRDefault="003F7B9B" w:rsidP="00DE6104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u w:val="single"/>
        </w:rPr>
      </w:pPr>
    </w:p>
    <w:p w:rsidR="00DE6104" w:rsidRDefault="00DE6104" w:rsidP="00DE6104">
      <w:pPr>
        <w:autoSpaceDE w:val="0"/>
        <w:autoSpaceDN w:val="0"/>
        <w:adjustRightInd w:val="0"/>
      </w:pPr>
    </w:p>
    <w:p w:rsidR="003F7B9B" w:rsidRPr="00DE6104" w:rsidRDefault="003F7B9B" w:rsidP="003F7B9B">
      <w:pPr>
        <w:pStyle w:val="ConsPlusNormal"/>
        <w:ind w:left="5387"/>
        <w:jc w:val="center"/>
        <w:outlineLvl w:val="0"/>
        <w:rPr>
          <w:rFonts w:ascii="Arial" w:hAnsi="Arial" w:cs="Arial"/>
          <w:sz w:val="24"/>
          <w:szCs w:val="24"/>
        </w:rPr>
      </w:pPr>
      <w:r w:rsidRPr="00DE6104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3F7B9B" w:rsidRPr="00DE6104" w:rsidRDefault="003F7B9B" w:rsidP="003F7B9B">
      <w:pPr>
        <w:pStyle w:val="ConsPlusNormal"/>
        <w:ind w:left="5387"/>
        <w:jc w:val="center"/>
        <w:outlineLvl w:val="0"/>
        <w:rPr>
          <w:rFonts w:ascii="Arial" w:hAnsi="Arial" w:cs="Arial"/>
          <w:sz w:val="24"/>
          <w:szCs w:val="24"/>
        </w:rPr>
      </w:pPr>
      <w:r w:rsidRPr="00DE6104">
        <w:rPr>
          <w:rFonts w:ascii="Arial" w:hAnsi="Arial" w:cs="Arial"/>
          <w:sz w:val="24"/>
          <w:szCs w:val="24"/>
        </w:rPr>
        <w:t xml:space="preserve">к постановлению администрации Октябрьского сельского поселения </w:t>
      </w:r>
      <w:proofErr w:type="spellStart"/>
      <w:r w:rsidRPr="00DE6104"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DE6104">
        <w:rPr>
          <w:rFonts w:ascii="Arial" w:hAnsi="Arial" w:cs="Arial"/>
          <w:sz w:val="24"/>
          <w:szCs w:val="24"/>
        </w:rPr>
        <w:t xml:space="preserve"> района</w:t>
      </w:r>
    </w:p>
    <w:p w:rsidR="003F7B9B" w:rsidRPr="00DE6104" w:rsidRDefault="003F7B9B" w:rsidP="003F7B9B">
      <w:pPr>
        <w:pStyle w:val="ConsPlusNormal"/>
        <w:ind w:left="5387"/>
        <w:jc w:val="center"/>
        <w:rPr>
          <w:rFonts w:ascii="Arial" w:hAnsi="Arial" w:cs="Arial"/>
          <w:sz w:val="24"/>
          <w:szCs w:val="24"/>
        </w:rPr>
      </w:pPr>
      <w:r w:rsidRPr="00DE6104">
        <w:rPr>
          <w:rFonts w:ascii="Arial" w:hAnsi="Arial" w:cs="Arial"/>
          <w:sz w:val="24"/>
          <w:szCs w:val="24"/>
        </w:rPr>
        <w:t xml:space="preserve">от 01.11. </w:t>
      </w:r>
      <w:smartTag w:uri="urn:schemas-microsoft-com:office:smarttags" w:element="metricconverter">
        <w:smartTagPr>
          <w:attr w:name="ProductID" w:val="2018 г"/>
        </w:smartTagPr>
        <w:r w:rsidRPr="00DE6104">
          <w:rPr>
            <w:rFonts w:ascii="Arial" w:hAnsi="Arial" w:cs="Arial"/>
            <w:sz w:val="24"/>
            <w:szCs w:val="24"/>
          </w:rPr>
          <w:t>2018 г</w:t>
        </w:r>
      </w:smartTag>
      <w:r w:rsidRPr="00DE6104">
        <w:rPr>
          <w:rFonts w:ascii="Arial" w:hAnsi="Arial" w:cs="Arial"/>
          <w:sz w:val="24"/>
          <w:szCs w:val="24"/>
        </w:rPr>
        <w:t>. № 38</w:t>
      </w:r>
    </w:p>
    <w:p w:rsidR="003F7B9B" w:rsidRPr="00DE6104" w:rsidRDefault="003F7B9B" w:rsidP="003F7B9B">
      <w:pPr>
        <w:pStyle w:val="ConsPlusNormal"/>
        <w:jc w:val="center"/>
        <w:rPr>
          <w:rFonts w:ascii="Arial" w:hAnsi="Arial" w:cs="Arial"/>
          <w:b/>
          <w:bCs/>
          <w:i/>
          <w:u w:val="single"/>
        </w:rPr>
      </w:pPr>
      <w:bookmarkStart w:id="0" w:name="Par31"/>
      <w:bookmarkEnd w:id="0"/>
    </w:p>
    <w:p w:rsidR="003F7B9B" w:rsidRPr="00DE6104" w:rsidRDefault="003F7B9B" w:rsidP="003F7B9B">
      <w:pPr>
        <w:pStyle w:val="ConsPlusNormal"/>
        <w:jc w:val="center"/>
        <w:rPr>
          <w:rFonts w:ascii="Arial" w:hAnsi="Arial" w:cs="Arial"/>
        </w:rPr>
      </w:pPr>
      <w:r w:rsidRPr="00DE6104">
        <w:rPr>
          <w:rFonts w:ascii="Arial" w:hAnsi="Arial" w:cs="Arial"/>
          <w:bCs/>
        </w:rPr>
        <w:t xml:space="preserve">Основные направления </w:t>
      </w:r>
      <w:r w:rsidRPr="00DE6104">
        <w:rPr>
          <w:rFonts w:ascii="Arial" w:hAnsi="Arial" w:cs="Arial"/>
        </w:rPr>
        <w:t xml:space="preserve">бюджетной и налоговой политики </w:t>
      </w:r>
    </w:p>
    <w:p w:rsidR="003F7B9B" w:rsidRPr="00DE6104" w:rsidRDefault="003F7B9B" w:rsidP="003F7B9B">
      <w:pPr>
        <w:pStyle w:val="ConsPlusNormal"/>
        <w:jc w:val="center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</w:t>
      </w:r>
      <w:r w:rsidRPr="00DE6104">
        <w:rPr>
          <w:rFonts w:ascii="Arial" w:hAnsi="Arial" w:cs="Arial"/>
          <w:bCs/>
        </w:rPr>
        <w:t xml:space="preserve">2019–2021 </w:t>
      </w:r>
      <w:r w:rsidRPr="00DE6104">
        <w:rPr>
          <w:rFonts w:ascii="Arial" w:hAnsi="Arial" w:cs="Arial"/>
        </w:rPr>
        <w:t>годы</w:t>
      </w:r>
    </w:p>
    <w:p w:rsidR="003F7B9B" w:rsidRPr="00DE6104" w:rsidRDefault="003F7B9B" w:rsidP="003F7B9B">
      <w:pPr>
        <w:pStyle w:val="ConsPlusNormal"/>
        <w:jc w:val="both"/>
        <w:rPr>
          <w:rFonts w:ascii="Arial" w:hAnsi="Arial" w:cs="Arial"/>
        </w:rPr>
      </w:pPr>
    </w:p>
    <w:p w:rsidR="003F7B9B" w:rsidRPr="00DE6104" w:rsidRDefault="003F7B9B" w:rsidP="003F7B9B">
      <w:pPr>
        <w:pStyle w:val="ConsPlusNormal"/>
        <w:jc w:val="center"/>
        <w:rPr>
          <w:rFonts w:ascii="Arial" w:hAnsi="Arial" w:cs="Arial"/>
        </w:rPr>
      </w:pPr>
      <w:r w:rsidRPr="00DE6104">
        <w:rPr>
          <w:rFonts w:ascii="Arial" w:hAnsi="Arial" w:cs="Arial"/>
          <w:lang w:val="en-US"/>
        </w:rPr>
        <w:t>I</w:t>
      </w:r>
      <w:r w:rsidRPr="00DE6104">
        <w:rPr>
          <w:rFonts w:ascii="Arial" w:hAnsi="Arial" w:cs="Arial"/>
        </w:rPr>
        <w:t>. Общие положения</w:t>
      </w:r>
    </w:p>
    <w:p w:rsidR="003F7B9B" w:rsidRPr="00DE6104" w:rsidRDefault="003F7B9B" w:rsidP="003F7B9B">
      <w:pPr>
        <w:pStyle w:val="ConsPlusNormal"/>
        <w:ind w:firstLine="709"/>
        <w:jc w:val="center"/>
        <w:rPr>
          <w:rFonts w:ascii="Arial" w:hAnsi="Arial" w:cs="Arial"/>
        </w:rPr>
      </w:pP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E6104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</w:t>
      </w:r>
      <w:r w:rsidRPr="00DE6104">
        <w:rPr>
          <w:rFonts w:ascii="Arial" w:hAnsi="Arial" w:cs="Arial"/>
          <w:bCs/>
        </w:rPr>
        <w:t xml:space="preserve">2019–2021 </w:t>
      </w:r>
      <w:r w:rsidRPr="00DE6104">
        <w:rPr>
          <w:rFonts w:ascii="Arial" w:hAnsi="Arial" w:cs="Arial"/>
        </w:rPr>
        <w:t xml:space="preserve">годы   разработаны в соответствии со </w:t>
      </w:r>
      <w:hyperlink r:id="rId9" w:history="1">
        <w:r w:rsidRPr="00DE6104">
          <w:rPr>
            <w:rStyle w:val="a3"/>
            <w:rFonts w:ascii="Arial" w:hAnsi="Arial" w:cs="Arial"/>
          </w:rPr>
          <w:t>статьей 172</w:t>
        </w:r>
      </w:hyperlink>
      <w:r w:rsidRPr="00DE6104">
        <w:rPr>
          <w:rFonts w:ascii="Arial" w:hAnsi="Arial" w:cs="Arial"/>
        </w:rPr>
        <w:t xml:space="preserve"> Бюджетного </w:t>
      </w:r>
      <w:hyperlink r:id="rId10" w:history="1">
        <w:r w:rsidRPr="00DE6104">
          <w:rPr>
            <w:rStyle w:val="a3"/>
            <w:rFonts w:ascii="Arial" w:hAnsi="Arial" w:cs="Arial"/>
          </w:rPr>
          <w:t>кодекса</w:t>
        </w:r>
      </w:hyperlink>
      <w:r w:rsidRPr="00DE6104">
        <w:rPr>
          <w:rFonts w:ascii="Arial" w:hAnsi="Arial" w:cs="Arial"/>
        </w:rPr>
        <w:t xml:space="preserve"> Российской Федерации, </w:t>
      </w:r>
      <w:hyperlink r:id="rId11" w:history="1">
        <w:r w:rsidRPr="00DE6104">
          <w:rPr>
            <w:rStyle w:val="a3"/>
            <w:rFonts w:ascii="Arial" w:hAnsi="Arial" w:cs="Arial"/>
            <w:u w:val="none"/>
          </w:rPr>
          <w:t xml:space="preserve">статьей </w:t>
        </w:r>
      </w:hyperlink>
      <w:r w:rsidRPr="00DE6104">
        <w:rPr>
          <w:rFonts w:ascii="Arial" w:hAnsi="Arial" w:cs="Arial"/>
        </w:rPr>
        <w:t xml:space="preserve">4 «Положения о бюджетном процессе в Октябрьском сельском поселении </w:t>
      </w:r>
      <w:proofErr w:type="spellStart"/>
      <w:r w:rsidRPr="00DE6104">
        <w:rPr>
          <w:rFonts w:ascii="Arial" w:hAnsi="Arial" w:cs="Arial"/>
        </w:rPr>
        <w:t>Залегощенском</w:t>
      </w:r>
      <w:proofErr w:type="spellEnd"/>
      <w:r w:rsidRPr="00DE6104">
        <w:rPr>
          <w:rFonts w:ascii="Arial" w:hAnsi="Arial" w:cs="Arial"/>
        </w:rPr>
        <w:t xml:space="preserve"> районе Орловской области", утвержденного Решением Октябрьского сельского Совета народных депутатов от 28 мая 2012 г. № 28,  а также с учетом положений </w:t>
      </w:r>
      <w:hyperlink r:id="rId12" w:history="1">
        <w:r w:rsidRPr="00DE6104">
          <w:rPr>
            <w:rStyle w:val="a3"/>
            <w:rFonts w:ascii="Arial" w:hAnsi="Arial" w:cs="Arial"/>
          </w:rPr>
          <w:t>Бюджетного</w:t>
        </w:r>
      </w:hyperlink>
      <w:r w:rsidRPr="00DE6104">
        <w:rPr>
          <w:rFonts w:ascii="Arial" w:hAnsi="Arial" w:cs="Arial"/>
        </w:rPr>
        <w:t xml:space="preserve"> кодекса Российской Федерации и </w:t>
      </w:r>
      <w:hyperlink r:id="rId13" w:history="1">
        <w:r w:rsidRPr="00DE6104">
          <w:rPr>
            <w:rStyle w:val="a3"/>
            <w:rFonts w:ascii="Arial" w:hAnsi="Arial" w:cs="Arial"/>
          </w:rPr>
          <w:t>Налогового</w:t>
        </w:r>
      </w:hyperlink>
      <w:r w:rsidRPr="00DE6104">
        <w:rPr>
          <w:rFonts w:ascii="Arial" w:hAnsi="Arial" w:cs="Arial"/>
        </w:rPr>
        <w:t xml:space="preserve"> кодекса</w:t>
      </w:r>
      <w:proofErr w:type="gramEnd"/>
      <w:r w:rsidRPr="00DE6104">
        <w:rPr>
          <w:rFonts w:ascii="Arial" w:hAnsi="Arial" w:cs="Arial"/>
        </w:rPr>
        <w:t xml:space="preserve"> Российской Федерации.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E6104">
        <w:rPr>
          <w:rFonts w:ascii="Arial" w:hAnsi="Arial" w:cs="Arial"/>
        </w:rPr>
        <w:t xml:space="preserve">Основные направления бюджетной и налоговой политики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2019 - 2021 годы определяют стратегические цели и задачи развития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и направлены на приоритетное исполнение поручений и указов Президента Российской Федерации от 7 мая 2012 года </w:t>
      </w:r>
      <w:hyperlink r:id="rId14" w:history="1">
        <w:r w:rsidRPr="00DE6104">
          <w:rPr>
            <w:rStyle w:val="a3"/>
            <w:rFonts w:ascii="Arial" w:hAnsi="Arial" w:cs="Arial"/>
          </w:rPr>
          <w:t>N 597</w:t>
        </w:r>
      </w:hyperlink>
      <w:r w:rsidRPr="00DE6104">
        <w:rPr>
          <w:rFonts w:ascii="Arial" w:hAnsi="Arial" w:cs="Arial"/>
        </w:rPr>
        <w:t xml:space="preserve"> "О мероприятиях по реализации государственной социальной политики", адресное решение социальных задач, повышение качества муниципальных услуг, достижение</w:t>
      </w:r>
      <w:proofErr w:type="gramEnd"/>
      <w:r w:rsidRPr="00DE6104">
        <w:rPr>
          <w:rFonts w:ascii="Arial" w:hAnsi="Arial" w:cs="Arial"/>
        </w:rPr>
        <w:t xml:space="preserve"> конкретных общественно значимых результатов.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</w:p>
    <w:p w:rsidR="003F7B9B" w:rsidRPr="00DE6104" w:rsidRDefault="003F7B9B" w:rsidP="003F7B9B">
      <w:pPr>
        <w:pStyle w:val="ConsPlusNormal"/>
        <w:jc w:val="center"/>
        <w:outlineLvl w:val="1"/>
        <w:rPr>
          <w:rFonts w:ascii="Arial" w:hAnsi="Arial" w:cs="Arial"/>
        </w:rPr>
      </w:pPr>
      <w:r w:rsidRPr="00DE6104">
        <w:rPr>
          <w:rFonts w:ascii="Arial" w:hAnsi="Arial" w:cs="Arial"/>
        </w:rPr>
        <w:t>I</w:t>
      </w:r>
      <w:proofErr w:type="spellStart"/>
      <w:r w:rsidRPr="00DE6104">
        <w:rPr>
          <w:rFonts w:ascii="Arial" w:hAnsi="Arial" w:cs="Arial"/>
          <w:lang w:val="en-US"/>
        </w:rPr>
        <w:t>I</w:t>
      </w:r>
      <w:proofErr w:type="spellEnd"/>
      <w:r w:rsidRPr="00DE6104">
        <w:rPr>
          <w:rFonts w:ascii="Arial" w:hAnsi="Arial" w:cs="Arial"/>
        </w:rPr>
        <w:t xml:space="preserve">. Основные направления бюджетной политики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</w:t>
      </w:r>
      <w:r w:rsidRPr="00DE6104">
        <w:rPr>
          <w:rFonts w:ascii="Arial" w:hAnsi="Arial" w:cs="Arial"/>
          <w:bCs/>
        </w:rPr>
        <w:t xml:space="preserve">2019–2021 </w:t>
      </w:r>
      <w:r w:rsidRPr="00DE6104">
        <w:rPr>
          <w:rFonts w:ascii="Arial" w:hAnsi="Arial" w:cs="Arial"/>
        </w:rPr>
        <w:t>годы</w:t>
      </w:r>
    </w:p>
    <w:p w:rsidR="003F7B9B" w:rsidRPr="00DE6104" w:rsidRDefault="003F7B9B" w:rsidP="003F7B9B">
      <w:pPr>
        <w:pStyle w:val="ConsPlusNormal"/>
        <w:jc w:val="center"/>
        <w:rPr>
          <w:rFonts w:ascii="Arial" w:hAnsi="Arial" w:cs="Arial"/>
          <w:b/>
          <w:i/>
          <w:u w:val="single"/>
        </w:rPr>
      </w:pP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E6104">
        <w:rPr>
          <w:rFonts w:ascii="Arial" w:hAnsi="Arial" w:cs="Arial"/>
        </w:rPr>
        <w:t xml:space="preserve">Снижение темпов роста социально-экономического развития на всей территории страны, Орловской области и в частности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района, привело к тому, что бюджетная политика осуществляется в рамках объективно обусловленных ограничений, в связи с чем, в настоящее время сохраняется базовая цель бюджетной политики - ограничить темпы роста бюджетных расходов и выйти на бездефицитный бюджет сельского поселения в среднесрочной перспективе.</w:t>
      </w:r>
      <w:proofErr w:type="gramEnd"/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В таких условиях одним из ключевых вопросов бюджетной политики является обеспечение сбалансированного распределения </w:t>
      </w:r>
      <w:r w:rsidRPr="00DE6104">
        <w:rPr>
          <w:rFonts w:ascii="Arial" w:hAnsi="Arial" w:cs="Arial"/>
        </w:rPr>
        <w:lastRenderedPageBreak/>
        <w:t xml:space="preserve">имеющихся бюджетных ресурсов между текущими социальными расходами и расходами </w:t>
      </w:r>
      <w:r w:rsidRPr="00DE6104">
        <w:rPr>
          <w:rFonts w:ascii="Arial" w:hAnsi="Arial" w:cs="Arial"/>
        </w:rPr>
        <w:br/>
        <w:t xml:space="preserve">на развитие. 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Большинство задач в сфере бюджетной политики, поставленных </w:t>
      </w:r>
      <w:r w:rsidRPr="00DE6104">
        <w:rPr>
          <w:rFonts w:ascii="Arial" w:hAnsi="Arial" w:cs="Arial"/>
          <w:sz w:val="28"/>
          <w:szCs w:val="28"/>
        </w:rPr>
        <w:br/>
        <w:t>в предыдущие годы, сохраняют свою актуальность.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Бюджетная политика в части расходов в основном направлена </w:t>
      </w:r>
      <w:r w:rsidRPr="00DE6104">
        <w:rPr>
          <w:rFonts w:ascii="Arial" w:hAnsi="Arial" w:cs="Arial"/>
          <w:sz w:val="28"/>
          <w:szCs w:val="28"/>
        </w:rPr>
        <w:br/>
        <w:t xml:space="preserve">на сохранение преемственности определенных ранее приоритетов </w:t>
      </w:r>
      <w:r w:rsidRPr="00DE6104">
        <w:rPr>
          <w:rFonts w:ascii="Arial" w:hAnsi="Arial" w:cs="Arial"/>
          <w:sz w:val="28"/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Меры по развитию социальной сферы не должны сводиться </w:t>
      </w:r>
      <w:r w:rsidRPr="00DE6104">
        <w:rPr>
          <w:rFonts w:ascii="Arial" w:hAnsi="Arial" w:cs="Arial"/>
          <w:sz w:val="28"/>
          <w:szCs w:val="28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Основные задачи, направленные на достижение базовой цели бюджетной политики: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1) оптимизация расходов на муниципальное управление;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оптимизация расходов на содержание бюджетной сети, а также численности работников бюджетной сферы;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совершенствование системы закупок для муниципальных нужд;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4) оптимизация мер социальной поддержки населения;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5) сокращение просроченной кредиторской задолженности областного бюджета;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6) сокращение расходов на обслуживание долга;</w:t>
      </w:r>
    </w:p>
    <w:p w:rsidR="003F7B9B" w:rsidRPr="00DE6104" w:rsidRDefault="003F7B9B" w:rsidP="003F7B9B">
      <w:pPr>
        <w:pStyle w:val="ConsPlusNormal"/>
        <w:ind w:firstLine="53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7) совершенствование межбюджетных отношений.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Основными приоритетами бюджетных расходов на 2019 год и дальнейшую перспективу в рамках законодательно установленных полномочий будут являться:</w:t>
      </w:r>
    </w:p>
    <w:p w:rsidR="003F7B9B" w:rsidRPr="00DE6104" w:rsidRDefault="003F7B9B" w:rsidP="003F7B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повышение эффективности бюджетных расходов на основе оценки достигнутых результатов;</w:t>
      </w:r>
    </w:p>
    <w:p w:rsidR="003F7B9B" w:rsidRPr="00DE6104" w:rsidRDefault="003F7B9B" w:rsidP="003F7B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снижение рисков неисполнения первоочередных и социально значимых обязательств, недопущение принятия новых расходных обязательств, </w:t>
      </w:r>
      <w:r w:rsidRPr="00DE6104">
        <w:rPr>
          <w:rFonts w:ascii="Arial" w:hAnsi="Arial" w:cs="Arial"/>
        </w:rPr>
        <w:br/>
        <w:t>не обеспеченных доходными источниками;</w:t>
      </w:r>
    </w:p>
    <w:p w:rsidR="003F7B9B" w:rsidRPr="00DE6104" w:rsidRDefault="003F7B9B" w:rsidP="003F7B9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достижение целевых показателей, утвержденных муниципальными программами;</w:t>
      </w:r>
    </w:p>
    <w:p w:rsidR="003F7B9B" w:rsidRPr="00DE6104" w:rsidRDefault="003F7B9B" w:rsidP="003F7B9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DE6104">
        <w:rPr>
          <w:rFonts w:ascii="Arial" w:hAnsi="Arial" w:cs="Arial"/>
          <w:sz w:val="28"/>
          <w:szCs w:val="28"/>
        </w:rPr>
        <w:br/>
        <w:t>с учетом их оптимизации и повышения эффективности использования финансовых ресурсов;</w:t>
      </w:r>
    </w:p>
    <w:p w:rsidR="003F7B9B" w:rsidRPr="00DE6104" w:rsidRDefault="003F7B9B" w:rsidP="003F7B9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использование механизмов повышения результативности бюджетных расходов, стимулов для выявления и использования </w:t>
      </w:r>
      <w:r w:rsidRPr="00DE6104">
        <w:rPr>
          <w:rFonts w:ascii="Arial" w:hAnsi="Arial" w:cs="Arial"/>
          <w:sz w:val="28"/>
          <w:szCs w:val="28"/>
        </w:rPr>
        <w:lastRenderedPageBreak/>
        <w:t>резервов для достижения планируемых (установленных) результатов, в том числе: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проведение инвентаризации и оптимизации расходных обязательств;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1. Минимизация бюджетных расходов.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В целях обеспечения сбалансированности бюджета сельского поселения,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бюджета сельского поселения  исходя из консервативной оценки доходного потенциала.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Перспективная возможность снижения доходов бюджета сельского поселения </w:t>
      </w:r>
      <w:r w:rsidRPr="00DE6104">
        <w:rPr>
          <w:rFonts w:ascii="Arial" w:hAnsi="Arial" w:cs="Arial"/>
          <w:sz w:val="28"/>
          <w:szCs w:val="28"/>
        </w:rPr>
        <w:br/>
        <w:t>и необходимость соблюдения объективно обусловленных ограничений размера дефицита бюджета сельского поселения определяют потребность перехода к режиму экономии средств  бюджета сельского поселения</w:t>
      </w:r>
      <w:proofErr w:type="gramStart"/>
      <w:r w:rsidRPr="00DE6104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При этом приоритетами в расходовании средств бюджета сельского поселения на 2019 год и на плановый период 2020 и 2021 годов становятся: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1) обеспечение своевременности и полноты выплаты заработной платы работникам бюджетной сферы; 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2) недопущение кредиторской задолженности по заработной плате </w:t>
      </w:r>
      <w:r w:rsidRPr="00DE6104">
        <w:rPr>
          <w:rFonts w:ascii="Arial" w:hAnsi="Arial" w:cs="Arial"/>
          <w:sz w:val="28"/>
          <w:szCs w:val="28"/>
        </w:rPr>
        <w:br/>
        <w:t>и социальным выплатам;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Планирование бюджета сельского поселения осуществляется исходя из необходимости оптимизации структуры муниципальных  учреждений Октябрьского сельского поселения.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2. Обеспечение режима экономного и рационального использования средств бюджета сельского поселения. 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pacing w:val="6"/>
          <w:sz w:val="28"/>
          <w:szCs w:val="28"/>
        </w:rPr>
      </w:pPr>
      <w:r w:rsidRPr="00DE6104">
        <w:rPr>
          <w:rFonts w:ascii="Arial" w:hAnsi="Arial" w:cs="Arial"/>
          <w:spacing w:val="6"/>
          <w:sz w:val="28"/>
          <w:szCs w:val="28"/>
        </w:rPr>
        <w:t xml:space="preserve">В целях обеспечения сбалансированности расходных обязательств </w:t>
      </w:r>
      <w:r w:rsidRPr="00DE6104">
        <w:rPr>
          <w:rFonts w:ascii="Arial" w:hAnsi="Arial" w:cs="Arial"/>
          <w:spacing w:val="6"/>
          <w:sz w:val="28"/>
          <w:szCs w:val="28"/>
        </w:rPr>
        <w:br/>
        <w:t xml:space="preserve">с доходными возможностями </w:t>
      </w:r>
      <w:r w:rsidRPr="00DE6104">
        <w:rPr>
          <w:rFonts w:ascii="Arial" w:hAnsi="Arial" w:cs="Arial"/>
          <w:sz w:val="28"/>
          <w:szCs w:val="28"/>
        </w:rPr>
        <w:t xml:space="preserve">бюджета сельского поселения </w:t>
      </w:r>
      <w:r w:rsidRPr="00DE6104">
        <w:rPr>
          <w:rFonts w:ascii="Arial" w:hAnsi="Arial" w:cs="Arial"/>
          <w:spacing w:val="6"/>
          <w:sz w:val="28"/>
          <w:szCs w:val="28"/>
        </w:rPr>
        <w:t xml:space="preserve">следует отказаться </w:t>
      </w:r>
      <w:r w:rsidRPr="00DE6104">
        <w:rPr>
          <w:rFonts w:ascii="Arial" w:hAnsi="Arial" w:cs="Arial"/>
          <w:spacing w:val="6"/>
          <w:sz w:val="28"/>
          <w:szCs w:val="28"/>
        </w:rPr>
        <w:br/>
        <w:t xml:space="preserve">от необязательных в текущей ситуации затрат. При этом режим жесткой экономии бюджетных средств следует обеспечить не только за счет </w:t>
      </w:r>
      <w:r w:rsidRPr="00DE6104">
        <w:rPr>
          <w:rFonts w:ascii="Arial" w:hAnsi="Arial" w:cs="Arial"/>
          <w:spacing w:val="6"/>
          <w:sz w:val="28"/>
          <w:szCs w:val="28"/>
        </w:rPr>
        <w:br/>
      </w:r>
      <w:r w:rsidRPr="00DE6104">
        <w:rPr>
          <w:rFonts w:ascii="Arial" w:hAnsi="Arial" w:cs="Arial"/>
          <w:spacing w:val="6"/>
          <w:sz w:val="28"/>
          <w:szCs w:val="28"/>
        </w:rPr>
        <w:lastRenderedPageBreak/>
        <w:t xml:space="preserve">прямого сокращения </w:t>
      </w:r>
      <w:proofErr w:type="spellStart"/>
      <w:r w:rsidRPr="00DE6104">
        <w:rPr>
          <w:rFonts w:ascii="Arial" w:hAnsi="Arial" w:cs="Arial"/>
          <w:spacing w:val="6"/>
          <w:sz w:val="28"/>
          <w:szCs w:val="28"/>
        </w:rPr>
        <w:t>непервоочередных</w:t>
      </w:r>
      <w:proofErr w:type="spellEnd"/>
      <w:r w:rsidRPr="00DE6104">
        <w:rPr>
          <w:rFonts w:ascii="Arial" w:hAnsi="Arial" w:cs="Arial"/>
          <w:spacing w:val="6"/>
          <w:sz w:val="28"/>
          <w:szCs w:val="28"/>
        </w:rPr>
        <w:t xml:space="preserve"> и неприоритетных расходов, но и за счет </w:t>
      </w:r>
      <w:proofErr w:type="gramStart"/>
      <w:r w:rsidRPr="00DE6104">
        <w:rPr>
          <w:rFonts w:ascii="Arial" w:hAnsi="Arial" w:cs="Arial"/>
          <w:spacing w:val="6"/>
          <w:sz w:val="28"/>
          <w:szCs w:val="28"/>
        </w:rPr>
        <w:t xml:space="preserve">повышения эффективности использования средств </w:t>
      </w:r>
      <w:r w:rsidRPr="00DE6104">
        <w:rPr>
          <w:rFonts w:ascii="Arial" w:hAnsi="Arial" w:cs="Arial"/>
          <w:sz w:val="28"/>
          <w:szCs w:val="28"/>
        </w:rPr>
        <w:t>бюджета сельского поселения</w:t>
      </w:r>
      <w:proofErr w:type="gramEnd"/>
      <w:r w:rsidRPr="00DE6104">
        <w:rPr>
          <w:rFonts w:ascii="Arial" w:hAnsi="Arial" w:cs="Arial"/>
          <w:spacing w:val="6"/>
          <w:sz w:val="28"/>
          <w:szCs w:val="28"/>
        </w:rPr>
        <w:t>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Прежде всего, требуется привести в соответствие с реальными возможностями бюджета сельского поселения муниципальные программы.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Конституцией Российской Федерации, федеральными законами и законами Орловской области к полномочиям муниципальных образований,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</w:t>
      </w:r>
      <w:proofErr w:type="gramStart"/>
      <w:r w:rsidRPr="00DE6104">
        <w:rPr>
          <w:rFonts w:ascii="Arial" w:hAnsi="Arial" w:cs="Arial"/>
          <w:sz w:val="28"/>
          <w:szCs w:val="28"/>
        </w:rPr>
        <w:t>предотвращения постоянного роста расходов бюджета сельского поселения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3. Повышение качества оказания муниципальных услуг (выполнения работ). 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Несмотря на режим жесткой экономии средств бюджета сельского поселения, необходимо обеспечить кардинальное повышение качества предоставления гражданам муниципальных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Формирование муниципальных заданий на 2019–2021 годы будет </w:t>
      </w:r>
      <w:proofErr w:type="gramStart"/>
      <w:r w:rsidRPr="00DE6104">
        <w:rPr>
          <w:rFonts w:ascii="Arial" w:hAnsi="Arial" w:cs="Arial"/>
          <w:sz w:val="28"/>
          <w:szCs w:val="28"/>
        </w:rPr>
        <w:t>производится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в соответствии: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1) с базовыми (отраслевыми) перечнями (классификаторами) государственных и муниципальных услуг и работ;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proofErr w:type="gramStart"/>
      <w:r w:rsidRPr="00DE6104">
        <w:rPr>
          <w:rFonts w:ascii="Arial" w:hAnsi="Arial" w:cs="Arial"/>
          <w:sz w:val="28"/>
          <w:szCs w:val="28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4. Совершенствование механизмов программно-целевого метода бюджетного планирования. 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Требуется дальнейшее совершенствование системы оценки эффективности реализации муниципальных программ, обеспечивающей </w:t>
      </w:r>
      <w:proofErr w:type="gramStart"/>
      <w:r w:rsidRPr="00DE6104">
        <w:rPr>
          <w:rFonts w:ascii="Arial" w:hAnsi="Arial" w:cs="Arial"/>
          <w:sz w:val="28"/>
          <w:szCs w:val="28"/>
        </w:rPr>
        <w:t>контроль за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lastRenderedPageBreak/>
        <w:t xml:space="preserve">В целях </w:t>
      </w:r>
      <w:proofErr w:type="gramStart"/>
      <w:r w:rsidRPr="00DE6104">
        <w:rPr>
          <w:rFonts w:ascii="Arial" w:hAnsi="Arial" w:cs="Arial"/>
          <w:sz w:val="28"/>
          <w:szCs w:val="28"/>
        </w:rPr>
        <w:t>обеспечения ритмичности исполнения бюджета сельского поселения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В очередном бюджетном цикле необходимо продолжить работу </w:t>
      </w:r>
      <w:r w:rsidRPr="00DE6104">
        <w:rPr>
          <w:rFonts w:ascii="Arial" w:hAnsi="Arial" w:cs="Arial"/>
          <w:sz w:val="28"/>
          <w:szCs w:val="28"/>
        </w:rPr>
        <w:br/>
        <w:t xml:space="preserve">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</w:t>
      </w:r>
      <w:proofErr w:type="gramStart"/>
      <w:r w:rsidRPr="00DE6104">
        <w:rPr>
          <w:rFonts w:ascii="Arial" w:hAnsi="Arial" w:cs="Arial"/>
          <w:sz w:val="28"/>
          <w:szCs w:val="28"/>
        </w:rPr>
        <w:t>качества</w:t>
      </w:r>
      <w:proofErr w:type="gramEnd"/>
      <w:r w:rsidRPr="00DE6104">
        <w:rPr>
          <w:rFonts w:ascii="Arial" w:hAnsi="Arial" w:cs="Arial"/>
          <w:sz w:val="28"/>
          <w:szCs w:val="28"/>
        </w:rPr>
        <w:t xml:space="preserve">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Основные усилия в отраслях социальной сферы будут направлены на следующее.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В сфере физической культуры, спорта главным приоритетом станет развитие физической культуры и массового спорта в районе, обеспечение доступности занятий 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Октябрьского сельского поселения, создание условий для улучшения доступа населения к культурным ценностям. Проведение культурных мероприятий </w:t>
      </w:r>
      <w:r w:rsidRPr="00DE6104">
        <w:rPr>
          <w:rFonts w:ascii="Arial" w:hAnsi="Arial" w:cs="Arial"/>
          <w:sz w:val="28"/>
          <w:szCs w:val="28"/>
        </w:rPr>
        <w:br/>
        <w:t>в рамках ежегодных региональных фестивалей.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Продолжится работа по повышению доступности качественного образования для детей с ограниченными возможностями здоровья, детей-инвалидов посредством развития программ инклюзивного образования, а также по повышению безопасности пребывания детей в муниципальных образовательных организациях.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Основными рисками, которые могут возникнуть в ходе реализации бюджетной политики, являются: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1) изменение норм законодательства, влекущее за собой снижение доходов бюджета сельского поселения, увеличение расходов бюджета сельского поселения;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2) ухудшение общеэкономической ситуации в Российской Федерации, ведущее к уменьшению поступлений налоговых и неналоговых доходов бюджета сельского поселения;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3) удорожание стоимости привлечения заемных сре</w:t>
      </w:r>
      <w:proofErr w:type="gramStart"/>
      <w:r w:rsidRPr="00DE6104">
        <w:rPr>
          <w:rFonts w:ascii="Arial" w:hAnsi="Arial" w:cs="Arial"/>
          <w:sz w:val="28"/>
          <w:szCs w:val="28"/>
        </w:rPr>
        <w:t>дств в в</w:t>
      </w:r>
      <w:proofErr w:type="gramEnd"/>
      <w:r w:rsidRPr="00DE6104">
        <w:rPr>
          <w:rFonts w:ascii="Arial" w:hAnsi="Arial" w:cs="Arial"/>
          <w:sz w:val="28"/>
          <w:szCs w:val="28"/>
        </w:rPr>
        <w:t>иде кредитов кредитных организаций.</w:t>
      </w:r>
    </w:p>
    <w:p w:rsidR="003F7B9B" w:rsidRPr="00DE6104" w:rsidRDefault="003F7B9B" w:rsidP="003F7B9B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DE6104">
        <w:rPr>
          <w:rFonts w:ascii="Arial" w:hAnsi="Arial" w:cs="Arial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lastRenderedPageBreak/>
        <w:t xml:space="preserve">Основными направлениями бюджетной политики в сфере образования в </w:t>
      </w:r>
      <w:r w:rsidRPr="00DE6104">
        <w:rPr>
          <w:rFonts w:ascii="Arial" w:hAnsi="Arial" w:cs="Arial"/>
          <w:bCs/>
        </w:rPr>
        <w:t xml:space="preserve">2019–2021 </w:t>
      </w:r>
      <w:r w:rsidRPr="00DE6104">
        <w:rPr>
          <w:rFonts w:ascii="Arial" w:hAnsi="Arial" w:cs="Arial"/>
        </w:rPr>
        <w:t>годах будут являться: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обеспечение преемственности основных образовательных программ начального общего, основного общего, среднего общего образования в рамках перехода образовательных организаций к реализации федеральных государственных образовательных стандартов;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повышение эффективности использования бюджетных сре</w:t>
      </w:r>
      <w:proofErr w:type="gramStart"/>
      <w:r w:rsidRPr="00DE6104">
        <w:rPr>
          <w:rFonts w:ascii="Arial" w:hAnsi="Arial" w:cs="Arial"/>
        </w:rPr>
        <w:t>дств в сф</w:t>
      </w:r>
      <w:proofErr w:type="gramEnd"/>
      <w:r w:rsidRPr="00DE6104">
        <w:rPr>
          <w:rFonts w:ascii="Arial" w:hAnsi="Arial" w:cs="Arial"/>
        </w:rPr>
        <w:t>ере образования;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4)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5) организация образовательного процесса в одну смену;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6) совершенствование системы </w:t>
      </w:r>
      <w:proofErr w:type="spellStart"/>
      <w:r w:rsidRPr="00DE6104">
        <w:rPr>
          <w:rFonts w:ascii="Arial" w:hAnsi="Arial" w:cs="Arial"/>
        </w:rPr>
        <w:t>психолого-медико-социального</w:t>
      </w:r>
      <w:proofErr w:type="spellEnd"/>
      <w:r w:rsidRPr="00DE6104">
        <w:rPr>
          <w:rFonts w:ascii="Arial" w:hAnsi="Arial" w:cs="Arial"/>
        </w:rPr>
        <w:t xml:space="preserve"> сопровождения обучающихся (воспитанников);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7) развитие методической базы и материально-техническое оснащение службы </w:t>
      </w:r>
      <w:proofErr w:type="spellStart"/>
      <w:r w:rsidRPr="00DE6104">
        <w:rPr>
          <w:rFonts w:ascii="Arial" w:hAnsi="Arial" w:cs="Arial"/>
        </w:rPr>
        <w:t>психолого-медико-социального</w:t>
      </w:r>
      <w:proofErr w:type="spellEnd"/>
      <w:r w:rsidRPr="00DE6104">
        <w:rPr>
          <w:rFonts w:ascii="Arial" w:hAnsi="Arial" w:cs="Arial"/>
        </w:rPr>
        <w:t xml:space="preserve"> сопровождения обучающихся (воспитанников) в образовательных организациях;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8) проведение и диверсификация мероприятий по оздоровительной кампании детей.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Основными направлениями бюджетной политики в сфере культуры </w:t>
      </w:r>
      <w:r w:rsidRPr="00DE6104">
        <w:rPr>
          <w:rFonts w:ascii="Arial" w:hAnsi="Arial" w:cs="Arial"/>
        </w:rPr>
        <w:br/>
        <w:t xml:space="preserve">в </w:t>
      </w:r>
      <w:r w:rsidRPr="00DE6104">
        <w:rPr>
          <w:rFonts w:ascii="Arial" w:hAnsi="Arial" w:cs="Arial"/>
          <w:bCs/>
        </w:rPr>
        <w:t xml:space="preserve">2019–2021 </w:t>
      </w:r>
      <w:r w:rsidRPr="00DE6104">
        <w:rPr>
          <w:rFonts w:ascii="Arial" w:hAnsi="Arial" w:cs="Arial"/>
        </w:rPr>
        <w:t>годах будут являться: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1) сохранение объектов культурного наследия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развитие образовательных организаций сферы культуры;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совершенствование системы информационно-библиотечного обслуживания;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4) поддержка и развитие театрального искусства;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5) поддержка и развитие музейной деятельности;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6) обеспечение условий для художественного и народного творчества, совершенствование </w:t>
      </w:r>
      <w:proofErr w:type="spellStart"/>
      <w:r w:rsidRPr="00DE6104">
        <w:rPr>
          <w:rFonts w:ascii="Arial" w:hAnsi="Arial" w:cs="Arial"/>
        </w:rPr>
        <w:t>культурно-досуговой</w:t>
      </w:r>
      <w:proofErr w:type="spellEnd"/>
      <w:r w:rsidRPr="00DE6104">
        <w:rPr>
          <w:rFonts w:ascii="Arial" w:hAnsi="Arial" w:cs="Arial"/>
        </w:rPr>
        <w:t xml:space="preserve"> деятельности;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7) нормативно-правовое и информационное обеспечение отрасли культуры;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Межбюджетные отношения с администрацией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 в 2019–2021 годах будут формироваться в соответствии с Бюджетным </w:t>
      </w:r>
      <w:hyperlink r:id="rId15" w:history="1">
        <w:r w:rsidRPr="00DE6104">
          <w:rPr>
            <w:rStyle w:val="a3"/>
            <w:rFonts w:ascii="Arial" w:hAnsi="Arial" w:cs="Arial"/>
            <w:u w:val="none"/>
          </w:rPr>
          <w:t>кодексом</w:t>
        </w:r>
      </w:hyperlink>
      <w:r w:rsidRPr="00DE6104">
        <w:rPr>
          <w:rFonts w:ascii="Arial" w:hAnsi="Arial" w:cs="Arial"/>
        </w:rPr>
        <w:t xml:space="preserve"> Российской Федерации и </w:t>
      </w:r>
      <w:hyperlink r:id="rId16" w:history="1">
        <w:r w:rsidRPr="00DE6104">
          <w:rPr>
            <w:rStyle w:val="a3"/>
            <w:rFonts w:ascii="Arial" w:hAnsi="Arial" w:cs="Arial"/>
            <w:u w:val="none"/>
          </w:rPr>
          <w:t>Закон</w:t>
        </w:r>
      </w:hyperlink>
      <w:r w:rsidRPr="00DE6104">
        <w:rPr>
          <w:rFonts w:ascii="Arial" w:hAnsi="Arial" w:cs="Arial"/>
        </w:rPr>
        <w:t>ом Орловской области от 26 декабря 2005 года № 562-ОЗ «О межбюджетных отношениях в Орловской области».</w:t>
      </w:r>
    </w:p>
    <w:p w:rsidR="003F7B9B" w:rsidRPr="00DE6104" w:rsidRDefault="003F7B9B" w:rsidP="003F7B9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Бюджетная политика в сфере межбюджетных отношений будет направлена на решение следующих задач:</w:t>
      </w:r>
    </w:p>
    <w:p w:rsidR="003F7B9B" w:rsidRPr="00DE6104" w:rsidRDefault="003F7B9B" w:rsidP="003F7B9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lastRenderedPageBreak/>
        <w:t>1) обеспечение сбалансированности бюджета сельского поселения;</w:t>
      </w:r>
    </w:p>
    <w:p w:rsidR="003F7B9B" w:rsidRPr="00DE6104" w:rsidRDefault="003F7B9B" w:rsidP="003F7B9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сохранение роли выравнивающей составляющей межбюджетных трансфертов;</w:t>
      </w:r>
    </w:p>
    <w:p w:rsidR="003F7B9B" w:rsidRPr="00DE6104" w:rsidRDefault="003F7B9B" w:rsidP="003F7B9B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повышение эффективности предоставления целевых межбюджетных трансфертов.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Оказание финансовой поддержки со стороны районного бюджета </w:t>
      </w:r>
      <w:r w:rsidRPr="00DE6104">
        <w:rPr>
          <w:rFonts w:ascii="Arial" w:hAnsi="Arial" w:cs="Arial"/>
        </w:rPr>
        <w:br/>
        <w:t xml:space="preserve">в финансовом обеспечении первоочередных расходов бюджета сельского поселения будет продолжено путем предоставления дотаций на выравнивание бюджетной обеспеченности за счет субвенций областного бюджета, которые сохранят ведущую роль в системе межбюджетного регулирования. </w:t>
      </w:r>
    </w:p>
    <w:p w:rsidR="003F7B9B" w:rsidRPr="00DE6104" w:rsidRDefault="003F7B9B" w:rsidP="003F7B9B">
      <w:pPr>
        <w:pStyle w:val="ConsPlusNormal"/>
        <w:ind w:firstLine="709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Предоставление межбюджетных трансфертов из районного бюджета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Основными задачами долговой политики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2019 год и на плановый период 2020 и 2021 годов являются: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Основными мероприятиями по реализации основных задач долговой политики являются: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1) поэтапное сокращение дефицита бюджета сельского поселения;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недопущение принятия новых расходных обязательств, не обеспеченных стабильными источниками доходов;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4) эффективное управление свободными остатками средств бюджета сельского поселения;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5)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6) минимизация стоимости заимствований;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7) равномерное распределение долговой нагрузки на бюджет сельского поселения;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10) своевременное и в полном объеме исполнение обязательств по кредитным договорам и соглашениям;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11) ограничение объема расходов на обслуживание государственного </w:t>
      </w:r>
      <w:r w:rsidRPr="00DE6104">
        <w:rPr>
          <w:rFonts w:ascii="Arial" w:hAnsi="Arial" w:cs="Arial"/>
        </w:rPr>
        <w:br/>
        <w:t>долга – не более 10 процентов общего объема расходов;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lastRenderedPageBreak/>
        <w:t xml:space="preserve">12) осуществление </w:t>
      </w:r>
      <w:proofErr w:type="gramStart"/>
      <w:r w:rsidRPr="00DE6104">
        <w:rPr>
          <w:rFonts w:ascii="Arial" w:hAnsi="Arial" w:cs="Arial"/>
        </w:rPr>
        <w:t>мониторинга соответствия параметров муниципального долга Октябрьского сельского поселения</w:t>
      </w:r>
      <w:proofErr w:type="gramEnd"/>
      <w:r w:rsidRPr="00DE6104">
        <w:rPr>
          <w:rFonts w:ascii="Arial" w:hAnsi="Arial" w:cs="Arial"/>
        </w:rPr>
        <w:t xml:space="preserve">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ограничениям, установленным Бюджетным </w:t>
      </w:r>
      <w:hyperlink r:id="rId17" w:history="1">
        <w:r w:rsidRPr="00DE6104">
          <w:rPr>
            <w:rStyle w:val="a3"/>
            <w:rFonts w:ascii="Arial" w:hAnsi="Arial" w:cs="Arial"/>
            <w:u w:val="none"/>
          </w:rPr>
          <w:t>кодексом</w:t>
        </w:r>
      </w:hyperlink>
      <w:r w:rsidRPr="00DE6104">
        <w:rPr>
          <w:rFonts w:ascii="Arial" w:hAnsi="Arial" w:cs="Arial"/>
        </w:rPr>
        <w:t xml:space="preserve"> Российской Федерации, и условиям соглашений о предоставлении кредитов из районного и областного бюджета;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13) </w:t>
      </w:r>
      <w:r w:rsidRPr="00DE6104">
        <w:rPr>
          <w:rFonts w:ascii="Arial" w:hAnsi="Arial" w:cs="Arial"/>
          <w:shd w:val="clear" w:color="auto" w:fill="FFFFFF"/>
        </w:rPr>
        <w:t xml:space="preserve">обеспечение раскрытия информации о муниципальном долге Октябрьского сельского поселения </w:t>
      </w:r>
      <w:proofErr w:type="spellStart"/>
      <w:r w:rsidRPr="00DE6104">
        <w:rPr>
          <w:rFonts w:ascii="Arial" w:hAnsi="Arial" w:cs="Arial"/>
          <w:shd w:val="clear" w:color="auto" w:fill="FFFFFF"/>
        </w:rPr>
        <w:t>Залегощенского</w:t>
      </w:r>
      <w:proofErr w:type="spellEnd"/>
      <w:r w:rsidRPr="00DE6104">
        <w:rPr>
          <w:rFonts w:ascii="Arial" w:hAnsi="Arial" w:cs="Arial"/>
          <w:shd w:val="clear" w:color="auto" w:fill="FFFFFF"/>
        </w:rPr>
        <w:t xml:space="preserve"> района</w:t>
      </w:r>
      <w:r w:rsidRPr="00DE6104">
        <w:rPr>
          <w:rFonts w:ascii="Arial" w:hAnsi="Arial" w:cs="Arial"/>
        </w:rPr>
        <w:t>.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</w:p>
    <w:p w:rsidR="003F7B9B" w:rsidRPr="00DE6104" w:rsidRDefault="003F7B9B" w:rsidP="003F7B9B">
      <w:pPr>
        <w:pStyle w:val="ConsPlusNormal"/>
        <w:jc w:val="center"/>
        <w:outlineLvl w:val="1"/>
        <w:rPr>
          <w:rFonts w:ascii="Arial" w:hAnsi="Arial" w:cs="Arial"/>
          <w:bCs/>
        </w:rPr>
      </w:pPr>
      <w:r w:rsidRPr="00DE6104">
        <w:rPr>
          <w:rFonts w:ascii="Arial" w:hAnsi="Arial" w:cs="Arial"/>
          <w:bCs/>
          <w:lang w:val="en-US"/>
        </w:rPr>
        <w:t>III</w:t>
      </w:r>
      <w:r w:rsidRPr="00DE6104">
        <w:rPr>
          <w:rFonts w:ascii="Arial" w:hAnsi="Arial" w:cs="Arial"/>
          <w:bCs/>
        </w:rPr>
        <w:t xml:space="preserve">. Основные направления налоговой политики </w:t>
      </w:r>
    </w:p>
    <w:p w:rsidR="003F7B9B" w:rsidRPr="00DE6104" w:rsidRDefault="003F7B9B" w:rsidP="003F7B9B">
      <w:pPr>
        <w:pStyle w:val="ConsPlusNormal"/>
        <w:jc w:val="center"/>
        <w:outlineLvl w:val="1"/>
        <w:rPr>
          <w:rFonts w:ascii="Arial" w:hAnsi="Arial" w:cs="Arial"/>
          <w:bCs/>
        </w:rPr>
      </w:pPr>
      <w:r w:rsidRPr="00DE6104">
        <w:rPr>
          <w:rFonts w:ascii="Arial" w:hAnsi="Arial" w:cs="Arial"/>
          <w:bCs/>
        </w:rPr>
        <w:t xml:space="preserve">Октябрьского сельского поселения </w:t>
      </w:r>
      <w:proofErr w:type="spellStart"/>
      <w:r w:rsidRPr="00DE6104">
        <w:rPr>
          <w:rFonts w:ascii="Arial" w:hAnsi="Arial" w:cs="Arial"/>
          <w:bCs/>
        </w:rPr>
        <w:t>Залегощенского</w:t>
      </w:r>
      <w:proofErr w:type="spellEnd"/>
      <w:r w:rsidRPr="00DE6104">
        <w:rPr>
          <w:rFonts w:ascii="Arial" w:hAnsi="Arial" w:cs="Arial"/>
          <w:bCs/>
        </w:rPr>
        <w:t xml:space="preserve"> района  на 2019–2021 годы</w:t>
      </w:r>
    </w:p>
    <w:p w:rsidR="003F7B9B" w:rsidRPr="00DE6104" w:rsidRDefault="003F7B9B" w:rsidP="003F7B9B">
      <w:pPr>
        <w:pStyle w:val="ConsPlusNormal"/>
        <w:jc w:val="center"/>
        <w:outlineLvl w:val="1"/>
        <w:rPr>
          <w:rFonts w:ascii="Arial" w:hAnsi="Arial" w:cs="Arial"/>
          <w:bCs/>
        </w:rPr>
      </w:pP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Основные направления налоговой политики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на 2019 - 2021 годы (далее - налоговая политика) обеспечивают преемственность целей и задач налоговой политики предыдущего периода и направлены на увеличение доходов консолидированного бюджета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3F7B9B" w:rsidRPr="00DE6104" w:rsidRDefault="003F7B9B" w:rsidP="003F7B9B">
      <w:pPr>
        <w:pStyle w:val="ConsPlusNormal"/>
        <w:ind w:firstLine="851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Работа по мобилизации доходов в </w:t>
      </w:r>
      <w:proofErr w:type="spellStart"/>
      <w:r w:rsidRPr="00DE6104">
        <w:rPr>
          <w:rFonts w:ascii="Arial" w:hAnsi="Arial" w:cs="Arial"/>
        </w:rPr>
        <w:t>Залегощенском</w:t>
      </w:r>
      <w:proofErr w:type="spellEnd"/>
      <w:r w:rsidRPr="00DE6104">
        <w:rPr>
          <w:rFonts w:ascii="Arial" w:hAnsi="Arial" w:cs="Arial"/>
        </w:rPr>
        <w:t xml:space="preserve"> районе 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бюджетов», 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Основными задачами налоговой </w:t>
      </w:r>
      <w:proofErr w:type="gramStart"/>
      <w:r w:rsidRPr="00DE6104">
        <w:rPr>
          <w:rFonts w:ascii="Arial" w:hAnsi="Arial" w:cs="Arial"/>
        </w:rPr>
        <w:t>политики на</w:t>
      </w:r>
      <w:proofErr w:type="gramEnd"/>
      <w:r w:rsidRPr="00DE6104">
        <w:rPr>
          <w:rFonts w:ascii="Arial" w:hAnsi="Arial" w:cs="Arial"/>
        </w:rPr>
        <w:t xml:space="preserve"> ближайшую перспективу являются: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1. Мобилизация резервов доходной базы консолидированного бюджета сельского поселения: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1) усиление работы по погашению задолженности по налоговым и неналоговым платежам</w:t>
      </w:r>
      <w:proofErr w:type="gramStart"/>
      <w:r w:rsidRPr="00DE6104">
        <w:rPr>
          <w:rFonts w:ascii="Arial" w:hAnsi="Arial" w:cs="Arial"/>
        </w:rPr>
        <w:t xml:space="preserve"> ;</w:t>
      </w:r>
      <w:proofErr w:type="gramEnd"/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Орловской области и Октябрьского сельского поселения;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продолжение работы, направленной на повышение объемов поступлений в бюджеты Орловской области налога на доходы физических лиц: создание условий для роста общего объема фонда оплаты труда в регионе,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Pr="00DE6104">
        <w:rPr>
          <w:rFonts w:ascii="Arial" w:hAnsi="Arial" w:cs="Arial"/>
        </w:rPr>
        <w:lastRenderedPageBreak/>
        <w:t>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5) 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 w:rsidRPr="00DE6104">
        <w:rPr>
          <w:rFonts w:ascii="Arial" w:hAnsi="Arial" w:cs="Arial"/>
        </w:rPr>
        <w:t>востребованности</w:t>
      </w:r>
      <w:proofErr w:type="spellEnd"/>
      <w:r w:rsidRPr="00DE6104">
        <w:rPr>
          <w:rFonts w:ascii="Arial" w:hAnsi="Arial" w:cs="Arial"/>
        </w:rPr>
        <w:t xml:space="preserve"> этих льгот и преференций и их экономического эффекта;</w:t>
      </w:r>
    </w:p>
    <w:p w:rsidR="003F7B9B" w:rsidRPr="00DE6104" w:rsidRDefault="003F7B9B" w:rsidP="003F7B9B">
      <w:pPr>
        <w:pStyle w:val="ConsPlusNormal"/>
        <w:ind w:firstLine="540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6)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3F7B9B" w:rsidRPr="00DE6104" w:rsidRDefault="003F7B9B" w:rsidP="003F7B9B">
      <w:pPr>
        <w:pStyle w:val="ConsPlusNormal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       7) включение неэффективно используемого имущества в программу приватизации Октябрьского сельского поселения </w:t>
      </w:r>
      <w:proofErr w:type="spellStart"/>
      <w:r w:rsidRPr="00DE6104">
        <w:rPr>
          <w:rFonts w:ascii="Arial" w:hAnsi="Arial" w:cs="Arial"/>
        </w:rPr>
        <w:t>Залегощенского</w:t>
      </w:r>
      <w:proofErr w:type="spellEnd"/>
      <w:r w:rsidRPr="00DE6104">
        <w:rPr>
          <w:rFonts w:ascii="Arial" w:hAnsi="Arial" w:cs="Arial"/>
        </w:rPr>
        <w:t xml:space="preserve"> района.</w:t>
      </w:r>
    </w:p>
    <w:p w:rsidR="003F7B9B" w:rsidRPr="00DE6104" w:rsidRDefault="003F7B9B" w:rsidP="003F7B9B">
      <w:pPr>
        <w:pStyle w:val="ConsPlusNormal"/>
        <w:ind w:firstLine="851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2. Совершенствование налогового администрирования:</w:t>
      </w:r>
    </w:p>
    <w:p w:rsidR="003F7B9B" w:rsidRPr="00DE6104" w:rsidRDefault="003F7B9B" w:rsidP="003F7B9B">
      <w:pPr>
        <w:pStyle w:val="ConsPlusNormal"/>
        <w:ind w:firstLine="851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DE6104">
        <w:rPr>
          <w:rFonts w:ascii="Arial" w:hAnsi="Arial" w:cs="Arial"/>
        </w:rPr>
        <w:t>администрируемых</w:t>
      </w:r>
      <w:proofErr w:type="spellEnd"/>
      <w:r w:rsidRPr="00DE6104">
        <w:rPr>
          <w:rFonts w:ascii="Arial" w:hAnsi="Arial" w:cs="Arial"/>
        </w:rPr>
        <w:t xml:space="preserve"> платежей;</w:t>
      </w:r>
    </w:p>
    <w:p w:rsidR="003F7B9B" w:rsidRPr="00DE6104" w:rsidRDefault="003F7B9B" w:rsidP="003F7B9B">
      <w:pPr>
        <w:pStyle w:val="ConsPlusNormal"/>
        <w:ind w:firstLine="851"/>
        <w:jc w:val="both"/>
        <w:rPr>
          <w:rFonts w:ascii="Arial" w:hAnsi="Arial" w:cs="Arial"/>
        </w:rPr>
      </w:pPr>
      <w:proofErr w:type="gramStart"/>
      <w:r w:rsidRPr="00DE6104">
        <w:rPr>
          <w:rFonts w:ascii="Arial" w:hAnsi="Arial" w:cs="Arial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3F7B9B" w:rsidRPr="00DE6104" w:rsidRDefault="003F7B9B" w:rsidP="003F7B9B">
      <w:pPr>
        <w:pStyle w:val="ConsPlusNormal"/>
        <w:ind w:firstLine="851"/>
        <w:jc w:val="both"/>
        <w:rPr>
          <w:rFonts w:ascii="Arial" w:hAnsi="Arial" w:cs="Arial"/>
        </w:rPr>
      </w:pPr>
      <w:r w:rsidRPr="00DE6104">
        <w:rPr>
          <w:rFonts w:ascii="Arial" w:hAnsi="Arial" w:cs="Arial"/>
        </w:rPr>
        <w:t>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 бюджета.</w:t>
      </w:r>
    </w:p>
    <w:p w:rsidR="003F7B9B" w:rsidRDefault="003F7B9B" w:rsidP="003F7B9B">
      <w:pPr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4F7E"/>
    <w:multiLevelType w:val="hybridMultilevel"/>
    <w:tmpl w:val="7542D9CC"/>
    <w:lvl w:ilvl="0" w:tplc="8B14E3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9B"/>
    <w:rsid w:val="00197EC7"/>
    <w:rsid w:val="001B6C3C"/>
    <w:rsid w:val="0034494C"/>
    <w:rsid w:val="003F7B9B"/>
    <w:rsid w:val="00D2311D"/>
    <w:rsid w:val="00DE6104"/>
    <w:rsid w:val="00F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9B"/>
    <w:rPr>
      <w:color w:val="0000FF"/>
      <w:u w:val="single"/>
    </w:rPr>
  </w:style>
  <w:style w:type="character" w:customStyle="1" w:styleId="a4">
    <w:name w:val="Название Знак"/>
    <w:aliases w:val="Знак Знак"/>
    <w:basedOn w:val="a0"/>
    <w:link w:val="a5"/>
    <w:uiPriority w:val="99"/>
    <w:locked/>
    <w:rsid w:val="003F7B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aliases w:val="Знак"/>
    <w:basedOn w:val="a"/>
    <w:link w:val="a4"/>
    <w:uiPriority w:val="99"/>
    <w:qFormat/>
    <w:rsid w:val="003F7B9B"/>
    <w:pPr>
      <w:autoSpaceDE w:val="0"/>
      <w:autoSpaceDN w:val="0"/>
      <w:jc w:val="center"/>
    </w:pPr>
    <w:rPr>
      <w:sz w:val="28"/>
      <w:szCs w:val="28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3F7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link w:val="a7"/>
    <w:uiPriority w:val="99"/>
    <w:qFormat/>
    <w:rsid w:val="003F7B9B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3F7B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qFormat/>
    <w:rsid w:val="003F7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F7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7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1055;&#1086;&#1089;&#1090;&#1072;&#1085;%20&#1054;&#1089;&#1085;&#1086;&#1074;&#1085;&#1099;&#1077;%20&#1085;&#1072;&#1087;&#1088;%20&#1073;&#1102;&#1076;&#1078;%20&#1080;%20&#1085;&#1072;&#1083;%20&#1087;&#1086;&#1083;&#1080;&#1090;&#1080;&#1082;&#1080;%202019.doc" TargetMode="External"/><Relationship Id="rId13" Type="http://schemas.openxmlformats.org/officeDocument/2006/relationships/hyperlink" Target="consultantplus://offline/ref=B01B04AFEAC1078C055B2081D2F00D7D258F0914D4E9C67687723897B6b3J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1055;&#1086;&#1089;&#1090;&#1072;&#1085;%20&#1054;&#1089;&#1085;&#1086;&#1074;&#1085;&#1099;&#1077;%20&#1085;&#1072;&#1087;&#1088;%20&#1073;&#1102;&#1076;&#1078;%20&#1080;%20&#1085;&#1072;&#1083;%20&#1087;&#1086;&#1083;&#1080;&#1090;&#1080;&#1082;&#1080;%202019.doc" TargetMode="External"/><Relationship Id="rId12" Type="http://schemas.openxmlformats.org/officeDocument/2006/relationships/hyperlink" Target="consultantplus://offline/ref=B01B04AFEAC1078C055B2081D2F00D7D258F0B1ADDE4C67687723897B6b3J8N" TargetMode="External"/><Relationship Id="rId17" Type="http://schemas.openxmlformats.org/officeDocument/2006/relationships/hyperlink" Target="consultantplus://offline/ref=AFF9BDDC76612EC8352A33BF3FADFA69A1EF88DFA2BE4A0E3ACBC179C7ECJ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0F3AAEDA703BEF5D7B388460FC4F3206045A7935A88ADF08F7D636C48C7545lD3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6FD196A9646AB46997138B4B5ABC7DC464564BC01844E16CD849857CEB74A072O0uAH" TargetMode="External"/><Relationship Id="rId11" Type="http://schemas.openxmlformats.org/officeDocument/2006/relationships/hyperlink" Target="consultantplus://offline/ref=F743DDBC0E503439BE31EA6FD196A9646AB46997138B4B5ABC7DC464564BC01844E16CD849857CEB74A072O0uAH" TargetMode="External"/><Relationship Id="rId5" Type="http://schemas.openxmlformats.org/officeDocument/2006/relationships/hyperlink" Target="consultantplus://offline/ref=F743DDBC0E503439BE31EA79D2FAF66B6CB9319A1586430DE6229F390142CA4F03AE359A0D8A7BE8O7u4H" TargetMode="External"/><Relationship Id="rId15" Type="http://schemas.openxmlformats.org/officeDocument/2006/relationships/hyperlink" Target="consultantplus://offline/ref=72089D159693CE9B1A0ECFDF63294651D9B93634A7221C71CC3CB0A2C5z9u3I" TargetMode="External"/><Relationship Id="rId10" Type="http://schemas.openxmlformats.org/officeDocument/2006/relationships/hyperlink" Target="consultantplus://offline/ref=B01B04AFEAC1078C055B2081D2F00D7D258F0B1ADDE4C67687723897B638DD29D84166896A48b3J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38DD29D84166896A4Eb3J4N" TargetMode="External"/><Relationship Id="rId14" Type="http://schemas.openxmlformats.org/officeDocument/2006/relationships/hyperlink" Target="consultantplus://offline/ref=F70393AB75C1970EB2F8149ED6C6F111D3D25DE03E978468F20718DBFB7CE4BFAD81A4EFFBF8DD962FAF1430851A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3186</Words>
  <Characters>18165</Characters>
  <Application>Microsoft Office Word</Application>
  <DocSecurity>0</DocSecurity>
  <Lines>151</Lines>
  <Paragraphs>42</Paragraphs>
  <ScaleCrop>false</ScaleCrop>
  <Company>Microsoft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2018-12-06T09:05:00Z</cp:lastPrinted>
  <dcterms:created xsi:type="dcterms:W3CDTF">2018-11-22T07:00:00Z</dcterms:created>
  <dcterms:modified xsi:type="dcterms:W3CDTF">2018-12-06T09:05:00Z</dcterms:modified>
</cp:coreProperties>
</file>