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F33F" w14:textId="56B86D50" w:rsidR="00B143D1" w:rsidRPr="00B143D1" w:rsidRDefault="00B143D1">
      <w:pPr>
        <w:pStyle w:val="a3"/>
        <w:ind w:right="-103" w:firstLine="708"/>
        <w:rPr>
          <w:rFonts w:ascii="Arial" w:hAnsi="Arial" w:cs="Arial"/>
          <w:b/>
          <w:bCs/>
          <w:sz w:val="28"/>
          <w:szCs w:val="28"/>
        </w:rPr>
      </w:pPr>
      <w:r w:rsidRPr="00B143D1">
        <w:rPr>
          <w:rFonts w:ascii="Arial" w:hAnsi="Arial" w:cs="Arial"/>
          <w:b/>
          <w:bCs/>
          <w:sz w:val="28"/>
          <w:szCs w:val="28"/>
        </w:rPr>
        <w:t>ОБЪЯВЛЕНИЕ</w:t>
      </w:r>
    </w:p>
    <w:p w14:paraId="6C5B783D" w14:textId="545D28F9" w:rsidR="00B143D1" w:rsidRDefault="00000000" w:rsidP="00B143D1">
      <w:pPr>
        <w:pStyle w:val="a3"/>
        <w:ind w:right="-103" w:firstLine="708"/>
        <w:rPr>
          <w:rFonts w:ascii="Arial" w:hAnsi="Arial" w:cs="Arial"/>
        </w:rPr>
      </w:pPr>
      <w:r w:rsidRPr="00B143D1">
        <w:rPr>
          <w:rFonts w:ascii="Arial" w:hAnsi="Arial" w:cs="Arial"/>
        </w:rPr>
        <w:t>В соответствии с положениями ст. ст. 13</w:t>
      </w:r>
      <w:r w:rsidR="00B143D1">
        <w:rPr>
          <w:rFonts w:ascii="Arial" w:hAnsi="Arial" w:cs="Arial"/>
        </w:rPr>
        <w:t>–</w:t>
      </w:r>
      <w:r w:rsidRPr="00B143D1">
        <w:rPr>
          <w:rFonts w:ascii="Arial" w:hAnsi="Arial" w:cs="Arial"/>
        </w:rPr>
        <w:t xml:space="preserve">14.1 Федерального закона № 101-ФЗ «Об обороте земель сельскохозяйственного назначения» администрация Октябрьского сельского поселения Залегощенского района Орловской области извещает </w:t>
      </w:r>
      <w:r w:rsidR="00B143D1" w:rsidRPr="00B143D1">
        <w:rPr>
          <w:rFonts w:ascii="Arial" w:hAnsi="Arial" w:cs="Arial"/>
        </w:rPr>
        <w:t>о пров</w:t>
      </w:r>
      <w:r w:rsidR="00B143D1">
        <w:rPr>
          <w:rFonts w:ascii="Arial" w:hAnsi="Arial" w:cs="Arial"/>
        </w:rPr>
        <w:t>едении</w:t>
      </w:r>
      <w:r w:rsidR="00B143D1" w:rsidRPr="00B143D1">
        <w:rPr>
          <w:rFonts w:ascii="Arial" w:hAnsi="Arial" w:cs="Arial"/>
        </w:rPr>
        <w:t xml:space="preserve"> обще</w:t>
      </w:r>
      <w:r w:rsidR="00B143D1">
        <w:rPr>
          <w:rFonts w:ascii="Arial" w:hAnsi="Arial" w:cs="Arial"/>
        </w:rPr>
        <w:t>го</w:t>
      </w:r>
      <w:r w:rsidR="00B143D1" w:rsidRPr="00B143D1">
        <w:rPr>
          <w:rFonts w:ascii="Arial" w:hAnsi="Arial" w:cs="Arial"/>
        </w:rPr>
        <w:t xml:space="preserve"> собрани</w:t>
      </w:r>
      <w:r w:rsidR="00B143D1">
        <w:rPr>
          <w:rFonts w:ascii="Arial" w:hAnsi="Arial" w:cs="Arial"/>
        </w:rPr>
        <w:t>я</w:t>
      </w:r>
      <w:r w:rsidR="00B143D1" w:rsidRPr="00B143D1">
        <w:rPr>
          <w:rFonts w:ascii="Arial" w:hAnsi="Arial" w:cs="Arial"/>
        </w:rPr>
        <w:t xml:space="preserve"> участников долевой собственности на земельный участок</w:t>
      </w:r>
      <w:r w:rsidR="00B143D1" w:rsidRPr="00B143D1">
        <w:rPr>
          <w:rFonts w:ascii="Arial" w:hAnsi="Arial" w:cs="Arial"/>
        </w:rPr>
        <w:t xml:space="preserve"> </w:t>
      </w:r>
      <w:r w:rsidR="00B143D1">
        <w:rPr>
          <w:rFonts w:ascii="Arial" w:hAnsi="Arial" w:cs="Arial"/>
        </w:rPr>
        <w:t xml:space="preserve">с </w:t>
      </w:r>
      <w:r w:rsidR="00B143D1" w:rsidRPr="00B143D1">
        <w:rPr>
          <w:rFonts w:ascii="Arial" w:hAnsi="Arial" w:cs="Arial"/>
        </w:rPr>
        <w:t>кадастровы</w:t>
      </w:r>
      <w:r w:rsidR="00B143D1">
        <w:rPr>
          <w:rFonts w:ascii="Arial" w:hAnsi="Arial" w:cs="Arial"/>
        </w:rPr>
        <w:t>м</w:t>
      </w:r>
      <w:r w:rsidR="00B143D1" w:rsidRPr="00B143D1">
        <w:rPr>
          <w:rFonts w:ascii="Arial" w:hAnsi="Arial" w:cs="Arial"/>
        </w:rPr>
        <w:t xml:space="preserve"> номер</w:t>
      </w:r>
      <w:r w:rsidR="00B143D1">
        <w:rPr>
          <w:rFonts w:ascii="Arial" w:hAnsi="Arial" w:cs="Arial"/>
        </w:rPr>
        <w:t>ом</w:t>
      </w:r>
      <w:r w:rsidR="00B143D1" w:rsidRPr="00B143D1">
        <w:rPr>
          <w:rFonts w:ascii="Arial" w:hAnsi="Arial" w:cs="Arial"/>
        </w:rPr>
        <w:t xml:space="preserve"> 57:14:0050102:54</w:t>
      </w:r>
      <w:r w:rsidR="00616A63">
        <w:rPr>
          <w:rFonts w:ascii="Arial" w:hAnsi="Arial" w:cs="Arial"/>
        </w:rPr>
        <w:t>, категория земель –</w:t>
      </w:r>
      <w:r w:rsidRPr="00B143D1">
        <w:rPr>
          <w:rFonts w:ascii="Arial" w:hAnsi="Arial" w:cs="Arial"/>
        </w:rPr>
        <w:t xml:space="preserve"> земл</w:t>
      </w:r>
      <w:r w:rsidR="00616A63">
        <w:rPr>
          <w:rFonts w:ascii="Arial" w:hAnsi="Arial" w:cs="Arial"/>
        </w:rPr>
        <w:t xml:space="preserve">и </w:t>
      </w:r>
      <w:r w:rsidRPr="00B143D1">
        <w:rPr>
          <w:rFonts w:ascii="Arial" w:hAnsi="Arial" w:cs="Arial"/>
        </w:rPr>
        <w:t>сельскохозяйственного назначения</w:t>
      </w:r>
      <w:r w:rsidR="00616A63">
        <w:rPr>
          <w:rFonts w:ascii="Arial" w:hAnsi="Arial" w:cs="Arial"/>
        </w:rPr>
        <w:t>. Участок</w:t>
      </w:r>
      <w:r w:rsidR="00F64812">
        <w:rPr>
          <w:rFonts w:ascii="Arial" w:hAnsi="Arial" w:cs="Arial"/>
        </w:rPr>
        <w:t xml:space="preserve"> расположен по а</w:t>
      </w:r>
      <w:r w:rsidR="00B143D1" w:rsidRPr="00B143D1">
        <w:rPr>
          <w:rFonts w:ascii="Arial" w:hAnsi="Arial" w:cs="Arial"/>
        </w:rPr>
        <w:t>дрес</w:t>
      </w:r>
      <w:r w:rsidR="00B143D1">
        <w:rPr>
          <w:rFonts w:ascii="Arial" w:hAnsi="Arial" w:cs="Arial"/>
        </w:rPr>
        <w:t>у</w:t>
      </w:r>
      <w:r w:rsidR="00B143D1" w:rsidRPr="00B143D1">
        <w:rPr>
          <w:rFonts w:ascii="Arial" w:hAnsi="Arial" w:cs="Arial"/>
        </w:rPr>
        <w:t>: Орловская область, Залегощенский</w:t>
      </w:r>
      <w:r w:rsidR="00B143D1" w:rsidRPr="00B143D1">
        <w:rPr>
          <w:rFonts w:ascii="Arial" w:hAnsi="Arial" w:cs="Arial"/>
        </w:rPr>
        <w:t xml:space="preserve"> </w:t>
      </w:r>
      <w:r w:rsidR="00B143D1" w:rsidRPr="00B143D1">
        <w:rPr>
          <w:rFonts w:ascii="Arial" w:hAnsi="Arial" w:cs="Arial"/>
        </w:rPr>
        <w:t>р</w:t>
      </w:r>
      <w:r w:rsidR="00B143D1">
        <w:rPr>
          <w:rFonts w:ascii="Arial" w:hAnsi="Arial" w:cs="Arial"/>
        </w:rPr>
        <w:t>айон</w:t>
      </w:r>
      <w:r w:rsidR="00B143D1" w:rsidRPr="00B143D1">
        <w:rPr>
          <w:rFonts w:ascii="Arial" w:hAnsi="Arial" w:cs="Arial"/>
        </w:rPr>
        <w:t>, Октябрьское</w:t>
      </w:r>
      <w:r w:rsidR="00B143D1" w:rsidRPr="00B143D1">
        <w:rPr>
          <w:rFonts w:ascii="Arial" w:hAnsi="Arial" w:cs="Arial"/>
        </w:rPr>
        <w:t xml:space="preserve"> </w:t>
      </w:r>
      <w:r w:rsidR="00B143D1" w:rsidRPr="00B143D1">
        <w:rPr>
          <w:rFonts w:ascii="Arial" w:hAnsi="Arial" w:cs="Arial"/>
        </w:rPr>
        <w:t>с/п, на территории ОАО «Благодатное» (старое название</w:t>
      </w:r>
      <w:r w:rsidR="00616A63">
        <w:rPr>
          <w:rFonts w:ascii="Arial" w:hAnsi="Arial" w:cs="Arial"/>
        </w:rPr>
        <w:t xml:space="preserve"> –</w:t>
      </w:r>
      <w:r w:rsidR="00B143D1" w:rsidRPr="00B143D1">
        <w:rPr>
          <w:rFonts w:ascii="Arial" w:hAnsi="Arial" w:cs="Arial"/>
        </w:rPr>
        <w:t xml:space="preserve"> КСП «Благодатное»)</w:t>
      </w:r>
      <w:r w:rsidR="00B143D1">
        <w:rPr>
          <w:rFonts w:ascii="Arial" w:hAnsi="Arial" w:cs="Arial"/>
        </w:rPr>
        <w:t>.</w:t>
      </w:r>
    </w:p>
    <w:p w14:paraId="175159B4" w14:textId="77777777" w:rsidR="00A03CAE" w:rsidRDefault="00000000" w:rsidP="00A03CAE">
      <w:pPr>
        <w:pStyle w:val="a3"/>
        <w:ind w:right="-103" w:firstLine="708"/>
        <w:rPr>
          <w:rFonts w:ascii="Arial" w:hAnsi="Arial" w:cs="Arial"/>
        </w:rPr>
      </w:pPr>
      <w:r w:rsidRPr="00B143D1">
        <w:rPr>
          <w:rFonts w:ascii="Arial" w:hAnsi="Arial" w:cs="Arial"/>
          <w:b/>
        </w:rPr>
        <w:t>Место проведения</w:t>
      </w:r>
      <w:r w:rsidRPr="00B143D1">
        <w:rPr>
          <w:rFonts w:ascii="Arial" w:hAnsi="Arial" w:cs="Arial"/>
        </w:rPr>
        <w:t>: Орловская область, Залегощенский район, Октябрьское сельское поселение</w:t>
      </w:r>
      <w:r w:rsidR="00B143D1">
        <w:rPr>
          <w:rFonts w:ascii="Arial" w:hAnsi="Arial" w:cs="Arial"/>
        </w:rPr>
        <w:t>,</w:t>
      </w:r>
      <w:r w:rsidRPr="00B143D1">
        <w:rPr>
          <w:rFonts w:ascii="Arial" w:hAnsi="Arial" w:cs="Arial"/>
        </w:rPr>
        <w:t xml:space="preserve"> с. Архангельское, ул.</w:t>
      </w:r>
      <w:r w:rsidR="00B143D1">
        <w:rPr>
          <w:rFonts w:ascii="Arial" w:hAnsi="Arial" w:cs="Arial"/>
        </w:rPr>
        <w:t xml:space="preserve"> </w:t>
      </w:r>
      <w:r w:rsidRPr="00B143D1">
        <w:rPr>
          <w:rFonts w:ascii="Arial" w:hAnsi="Arial" w:cs="Arial"/>
        </w:rPr>
        <w:t>Привокзальная, д.</w:t>
      </w:r>
      <w:r w:rsidR="00B143D1">
        <w:rPr>
          <w:rFonts w:ascii="Arial" w:hAnsi="Arial" w:cs="Arial"/>
        </w:rPr>
        <w:t xml:space="preserve"> </w:t>
      </w:r>
      <w:r w:rsidRPr="00B143D1">
        <w:rPr>
          <w:rFonts w:ascii="Arial" w:hAnsi="Arial" w:cs="Arial"/>
        </w:rPr>
        <w:t>3, здание Октябрьского сельского дома культуры.</w:t>
      </w:r>
    </w:p>
    <w:p w14:paraId="4477C03F" w14:textId="77777777" w:rsidR="00A03CAE" w:rsidRDefault="00000000" w:rsidP="00A03CAE">
      <w:pPr>
        <w:pStyle w:val="a3"/>
        <w:ind w:right="-103" w:firstLine="708"/>
        <w:rPr>
          <w:rFonts w:ascii="Arial" w:hAnsi="Arial" w:cs="Arial"/>
          <w:b/>
          <w:bCs/>
        </w:rPr>
      </w:pPr>
      <w:r w:rsidRPr="00B143D1">
        <w:rPr>
          <w:rFonts w:ascii="Arial" w:hAnsi="Arial" w:cs="Arial"/>
          <w:b/>
          <w:bCs/>
        </w:rPr>
        <w:t>Дата проведения – 9 декабря 2023 года.</w:t>
      </w:r>
    </w:p>
    <w:p w14:paraId="23D59E15" w14:textId="77777777" w:rsidR="00A03CAE" w:rsidRDefault="00000000" w:rsidP="00A03CAE">
      <w:pPr>
        <w:pStyle w:val="a3"/>
        <w:ind w:right="-103" w:firstLine="708"/>
        <w:rPr>
          <w:rFonts w:ascii="Arial" w:hAnsi="Arial" w:cs="Arial"/>
          <w:b/>
        </w:rPr>
      </w:pPr>
      <w:r w:rsidRPr="00B143D1">
        <w:rPr>
          <w:rFonts w:ascii="Arial" w:hAnsi="Arial" w:cs="Arial"/>
          <w:b/>
        </w:rPr>
        <w:t>Время начала регистрации участников собрания –11</w:t>
      </w:r>
      <w:r w:rsidR="00B143D1">
        <w:rPr>
          <w:rFonts w:ascii="Arial" w:hAnsi="Arial" w:cs="Arial"/>
          <w:b/>
        </w:rPr>
        <w:t>:</w:t>
      </w:r>
      <w:r w:rsidRPr="00B143D1">
        <w:rPr>
          <w:rFonts w:ascii="Arial" w:hAnsi="Arial" w:cs="Arial"/>
          <w:b/>
        </w:rPr>
        <w:t>00.</w:t>
      </w:r>
    </w:p>
    <w:p w14:paraId="53CE1E1A" w14:textId="77777777" w:rsidR="00A03CAE" w:rsidRDefault="00000000" w:rsidP="00A03CAE">
      <w:pPr>
        <w:pStyle w:val="a3"/>
        <w:ind w:right="-103" w:firstLine="708"/>
        <w:rPr>
          <w:rFonts w:ascii="Arial" w:hAnsi="Arial" w:cs="Arial"/>
          <w:b/>
        </w:rPr>
      </w:pPr>
      <w:r w:rsidRPr="00B143D1">
        <w:rPr>
          <w:rFonts w:ascii="Arial" w:hAnsi="Arial" w:cs="Arial"/>
          <w:b/>
        </w:rPr>
        <w:t xml:space="preserve">Время окончания регистрации участников собрания </w:t>
      </w:r>
      <w:r w:rsidR="00B143D1">
        <w:rPr>
          <w:rFonts w:ascii="Arial" w:hAnsi="Arial" w:cs="Arial"/>
          <w:b/>
        </w:rPr>
        <w:t>–</w:t>
      </w:r>
      <w:r w:rsidRPr="00B143D1">
        <w:rPr>
          <w:rFonts w:ascii="Arial" w:hAnsi="Arial" w:cs="Arial"/>
          <w:b/>
        </w:rPr>
        <w:t xml:space="preserve"> 11</w:t>
      </w:r>
      <w:r w:rsidR="00B143D1">
        <w:rPr>
          <w:rFonts w:ascii="Arial" w:hAnsi="Arial" w:cs="Arial"/>
          <w:b/>
        </w:rPr>
        <w:t>:</w:t>
      </w:r>
      <w:r w:rsidRPr="00B143D1">
        <w:rPr>
          <w:rFonts w:ascii="Arial" w:hAnsi="Arial" w:cs="Arial"/>
          <w:b/>
        </w:rPr>
        <w:t>30.</w:t>
      </w:r>
    </w:p>
    <w:p w14:paraId="2B7A3139" w14:textId="77777777" w:rsidR="00A03CAE" w:rsidRDefault="00000000" w:rsidP="00A03CAE">
      <w:pPr>
        <w:pStyle w:val="a3"/>
        <w:ind w:right="-103" w:firstLine="708"/>
        <w:rPr>
          <w:rFonts w:ascii="Arial" w:hAnsi="Arial" w:cs="Arial"/>
          <w:b/>
        </w:rPr>
      </w:pPr>
      <w:r w:rsidRPr="00B143D1">
        <w:rPr>
          <w:rFonts w:ascii="Arial" w:hAnsi="Arial" w:cs="Arial"/>
          <w:b/>
        </w:rPr>
        <w:t>Время начала собрания</w:t>
      </w:r>
      <w:r w:rsidR="00B143D1">
        <w:rPr>
          <w:rFonts w:ascii="Arial" w:hAnsi="Arial" w:cs="Arial"/>
          <w:b/>
        </w:rPr>
        <w:t xml:space="preserve"> </w:t>
      </w:r>
      <w:r w:rsidR="00B143D1" w:rsidRPr="00B143D1">
        <w:rPr>
          <w:rFonts w:ascii="Arial" w:hAnsi="Arial" w:cs="Arial"/>
          <w:b/>
        </w:rPr>
        <w:t>–</w:t>
      </w:r>
      <w:r w:rsidRPr="00B143D1">
        <w:rPr>
          <w:rFonts w:ascii="Arial" w:hAnsi="Arial" w:cs="Arial"/>
          <w:b/>
        </w:rPr>
        <w:t xml:space="preserve"> 11</w:t>
      </w:r>
      <w:r w:rsidR="00B143D1">
        <w:rPr>
          <w:rFonts w:ascii="Arial" w:hAnsi="Arial" w:cs="Arial"/>
          <w:b/>
        </w:rPr>
        <w:t>:</w:t>
      </w:r>
      <w:r w:rsidRPr="00B143D1">
        <w:rPr>
          <w:rFonts w:ascii="Arial" w:hAnsi="Arial" w:cs="Arial"/>
          <w:b/>
        </w:rPr>
        <w:t>40.</w:t>
      </w:r>
    </w:p>
    <w:p w14:paraId="02673468" w14:textId="46FE7924" w:rsidR="00934719" w:rsidRPr="00B143D1" w:rsidRDefault="00000000" w:rsidP="00A03CAE">
      <w:pPr>
        <w:pStyle w:val="a3"/>
        <w:ind w:right="-103" w:firstLine="708"/>
        <w:rPr>
          <w:rFonts w:ascii="Arial" w:hAnsi="Arial" w:cs="Arial"/>
          <w:b/>
        </w:rPr>
      </w:pPr>
      <w:r w:rsidRPr="00B143D1">
        <w:rPr>
          <w:rFonts w:ascii="Arial" w:hAnsi="Arial" w:cs="Arial"/>
          <w:b/>
        </w:rPr>
        <w:t>Форма проведения: открытая</w:t>
      </w:r>
      <w:r w:rsidR="00B143D1">
        <w:rPr>
          <w:rFonts w:ascii="Arial" w:hAnsi="Arial" w:cs="Arial"/>
          <w:b/>
        </w:rPr>
        <w:t>.</w:t>
      </w:r>
    </w:p>
    <w:p w14:paraId="4C521C06" w14:textId="77777777" w:rsidR="00934719" w:rsidRPr="00B143D1" w:rsidRDefault="00000000" w:rsidP="00A03CAE">
      <w:pPr>
        <w:ind w:firstLine="708"/>
        <w:rPr>
          <w:rFonts w:ascii="Arial" w:hAnsi="Arial" w:cs="Arial"/>
          <w:b/>
          <w:szCs w:val="24"/>
        </w:rPr>
      </w:pPr>
      <w:r w:rsidRPr="00B143D1">
        <w:rPr>
          <w:rFonts w:ascii="Arial" w:hAnsi="Arial" w:cs="Arial"/>
          <w:b/>
          <w:szCs w:val="24"/>
        </w:rPr>
        <w:t>Повестка дня общего собрания:</w:t>
      </w:r>
    </w:p>
    <w:p w14:paraId="0509EC66" w14:textId="27D58C5F" w:rsidR="00934719" w:rsidRPr="00B143D1" w:rsidRDefault="00000000">
      <w:pPr>
        <w:numPr>
          <w:ilvl w:val="0"/>
          <w:numId w:val="1"/>
        </w:numPr>
        <w:ind w:firstLine="708"/>
        <w:jc w:val="both"/>
        <w:rPr>
          <w:rFonts w:ascii="Arial" w:hAnsi="Arial" w:cs="Arial"/>
          <w:szCs w:val="24"/>
        </w:rPr>
      </w:pPr>
      <w:r w:rsidRPr="00B143D1">
        <w:rPr>
          <w:rFonts w:ascii="Arial" w:hAnsi="Arial" w:cs="Arial"/>
          <w:szCs w:val="24"/>
        </w:rPr>
        <w:t>Об избрании председателя, секретаря и сч</w:t>
      </w:r>
      <w:r w:rsidR="00B143D1">
        <w:rPr>
          <w:rFonts w:ascii="Arial" w:hAnsi="Arial" w:cs="Arial"/>
          <w:szCs w:val="24"/>
        </w:rPr>
        <w:t>ё</w:t>
      </w:r>
      <w:r w:rsidRPr="00B143D1">
        <w:rPr>
          <w:rFonts w:ascii="Arial" w:hAnsi="Arial" w:cs="Arial"/>
          <w:szCs w:val="24"/>
        </w:rPr>
        <w:t>тной комиссии общего собрания участников долевой собственности на земельный участок.</w:t>
      </w:r>
    </w:p>
    <w:p w14:paraId="68BEC3D8" w14:textId="31261A58" w:rsidR="00934719" w:rsidRPr="00B143D1" w:rsidRDefault="00000000">
      <w:pPr>
        <w:numPr>
          <w:ilvl w:val="0"/>
          <w:numId w:val="1"/>
        </w:numPr>
        <w:ind w:firstLine="708"/>
        <w:jc w:val="both"/>
        <w:rPr>
          <w:rFonts w:ascii="Arial" w:hAnsi="Arial" w:cs="Arial"/>
          <w:szCs w:val="24"/>
        </w:rPr>
      </w:pPr>
      <w:r w:rsidRPr="00B143D1">
        <w:rPr>
          <w:rFonts w:ascii="Arial" w:hAnsi="Arial" w:cs="Arial"/>
          <w:szCs w:val="24"/>
        </w:rPr>
        <w:t xml:space="preserve"> О выборе лица, уполномоченного от имени участников долевой собственности без доверенности действовать при согласовании местоположения границ земельного участка (участков), одновременно являющихся границей земельного участка (участков), находящегося (находящихся) в долевой собственности, при обращении с заявлениями о проведении государственного кадастрового уч</w:t>
      </w:r>
      <w:r w:rsidR="00F64812">
        <w:rPr>
          <w:rFonts w:ascii="Arial" w:hAnsi="Arial" w:cs="Arial"/>
          <w:szCs w:val="24"/>
        </w:rPr>
        <w:t>ё</w:t>
      </w:r>
      <w:r w:rsidRPr="00B143D1">
        <w:rPr>
          <w:rFonts w:ascii="Arial" w:hAnsi="Arial" w:cs="Arial"/>
          <w:szCs w:val="24"/>
        </w:rPr>
        <w:t xml:space="preserve">та или государственной регистрации прав на недвижимое имущество в отношении земельного участка (участков), находящегося (находящихся) в долевой собственности, и образуемых из него земельных участков, а также заключать договоры аренды данного земельного участка (участков) или соглашения об установлении частного сервитута в отношении данного земельного участка (участков) (далее </w:t>
      </w:r>
      <w:r w:rsidR="00F64812">
        <w:rPr>
          <w:rFonts w:ascii="Arial" w:hAnsi="Arial" w:cs="Arial"/>
          <w:szCs w:val="24"/>
        </w:rPr>
        <w:t>–</w:t>
      </w:r>
      <w:r w:rsidRPr="00B143D1">
        <w:rPr>
          <w:rFonts w:ascii="Arial" w:hAnsi="Arial" w:cs="Arial"/>
          <w:szCs w:val="24"/>
        </w:rPr>
        <w:t xml:space="preserve"> уполномоченные</w:t>
      </w:r>
      <w:r w:rsidR="00F64812">
        <w:rPr>
          <w:rFonts w:ascii="Arial" w:hAnsi="Arial" w:cs="Arial"/>
          <w:szCs w:val="24"/>
        </w:rPr>
        <w:t xml:space="preserve"> </w:t>
      </w:r>
      <w:r w:rsidRPr="00B143D1">
        <w:rPr>
          <w:rFonts w:ascii="Arial" w:hAnsi="Arial" w:cs="Arial"/>
          <w:szCs w:val="24"/>
        </w:rPr>
        <w:t>общим собранием лица), в том числе об объ</w:t>
      </w:r>
      <w:r w:rsidR="00F64812">
        <w:rPr>
          <w:rFonts w:ascii="Arial" w:hAnsi="Arial" w:cs="Arial"/>
          <w:szCs w:val="24"/>
        </w:rPr>
        <w:t>ё</w:t>
      </w:r>
      <w:r w:rsidRPr="00B143D1">
        <w:rPr>
          <w:rFonts w:ascii="Arial" w:hAnsi="Arial" w:cs="Arial"/>
          <w:szCs w:val="24"/>
        </w:rPr>
        <w:t>ме и о сроках таких полномочий.</w:t>
      </w:r>
    </w:p>
    <w:p w14:paraId="796C178C" w14:textId="77777777" w:rsidR="00934719" w:rsidRPr="00B143D1" w:rsidRDefault="00000000">
      <w:pPr>
        <w:ind w:firstLine="708"/>
        <w:jc w:val="both"/>
        <w:rPr>
          <w:rFonts w:ascii="Arial" w:hAnsi="Arial" w:cs="Arial"/>
          <w:szCs w:val="24"/>
        </w:rPr>
      </w:pPr>
      <w:r w:rsidRPr="00B143D1">
        <w:rPr>
          <w:rFonts w:ascii="Arial" w:hAnsi="Arial" w:cs="Arial"/>
          <w:szCs w:val="24"/>
        </w:rPr>
        <w:t>3. Об условиях договора аренды земельного участка, находящегося в долевой собственности.</w:t>
      </w:r>
    </w:p>
    <w:p w14:paraId="42D04D25" w14:textId="5D9056EE" w:rsidR="00934719" w:rsidRPr="00B143D1" w:rsidRDefault="00000000" w:rsidP="00F64812">
      <w:pPr>
        <w:pStyle w:val="a3"/>
        <w:ind w:right="-103" w:firstLine="708"/>
        <w:rPr>
          <w:rFonts w:ascii="Arial" w:hAnsi="Arial" w:cs="Arial"/>
        </w:rPr>
      </w:pPr>
      <w:r w:rsidRPr="00B143D1">
        <w:rPr>
          <w:rFonts w:ascii="Arial" w:hAnsi="Arial" w:cs="Arial"/>
        </w:rPr>
        <w:t>Каждому участнику долевой собственности на земельный участок при себе необходимо иметь документ, удостоверяющи</w:t>
      </w:r>
      <w:r w:rsidR="00F64812">
        <w:rPr>
          <w:rFonts w:ascii="Arial" w:hAnsi="Arial" w:cs="Arial"/>
        </w:rPr>
        <w:t>й</w:t>
      </w:r>
      <w:r w:rsidRPr="00B143D1">
        <w:rPr>
          <w:rFonts w:ascii="Arial" w:hAnsi="Arial" w:cs="Arial"/>
        </w:rPr>
        <w:t xml:space="preserve"> личность (паспорт), правоустанавливающие или </w:t>
      </w:r>
      <w:proofErr w:type="spellStart"/>
      <w:r w:rsidRPr="00B143D1">
        <w:rPr>
          <w:rFonts w:ascii="Arial" w:hAnsi="Arial" w:cs="Arial"/>
        </w:rPr>
        <w:t>правоподтверждающие</w:t>
      </w:r>
      <w:proofErr w:type="spellEnd"/>
      <w:r w:rsidRPr="00B143D1">
        <w:rPr>
          <w:rFonts w:ascii="Arial" w:hAnsi="Arial" w:cs="Arial"/>
        </w:rPr>
        <w:t xml:space="preserve"> документы на земельную долю (свидетельство), доверенность (в случае представительства). От имени собственников земельных долей на собрании может присутствовать их представитель (доверенное лицо).</w:t>
      </w:r>
    </w:p>
    <w:p w14:paraId="0E3221C9" w14:textId="600CA917" w:rsidR="00934719" w:rsidRPr="00B143D1" w:rsidRDefault="00000000" w:rsidP="00F64812">
      <w:pPr>
        <w:pStyle w:val="a3"/>
        <w:ind w:right="-103" w:firstLine="708"/>
        <w:rPr>
          <w:rFonts w:ascii="Arial" w:hAnsi="Arial" w:cs="Arial"/>
        </w:rPr>
      </w:pPr>
      <w:r w:rsidRPr="00B143D1">
        <w:rPr>
          <w:rFonts w:ascii="Arial" w:hAnsi="Arial" w:cs="Arial"/>
        </w:rPr>
        <w:t>Ознакомиться с документами по вопросам, вынесенным на обсуждение общего собрания</w:t>
      </w:r>
      <w:r w:rsidR="00F64812">
        <w:rPr>
          <w:rFonts w:ascii="Arial" w:hAnsi="Arial" w:cs="Arial"/>
        </w:rPr>
        <w:t>,</w:t>
      </w:r>
      <w:r w:rsidRPr="00B143D1">
        <w:rPr>
          <w:rFonts w:ascii="Arial" w:hAnsi="Arial" w:cs="Arial"/>
        </w:rPr>
        <w:t xml:space="preserve"> можно в помещении </w:t>
      </w:r>
      <w:r w:rsidR="00F64812">
        <w:rPr>
          <w:rFonts w:ascii="Arial" w:hAnsi="Arial" w:cs="Arial"/>
        </w:rPr>
        <w:t>а</w:t>
      </w:r>
      <w:r w:rsidRPr="00B143D1">
        <w:rPr>
          <w:rFonts w:ascii="Arial" w:hAnsi="Arial" w:cs="Arial"/>
        </w:rPr>
        <w:t xml:space="preserve">дминистрации Октябрьского сельского поселения Залегощенского района Орловской области </w:t>
      </w:r>
      <w:r w:rsidR="00F64812" w:rsidRPr="00B143D1">
        <w:rPr>
          <w:rFonts w:ascii="Arial" w:hAnsi="Arial" w:cs="Arial"/>
        </w:rPr>
        <w:t>в рабочие дни с 9</w:t>
      </w:r>
      <w:r w:rsidR="00F64812">
        <w:rPr>
          <w:rFonts w:ascii="Arial" w:hAnsi="Arial" w:cs="Arial"/>
        </w:rPr>
        <w:t>:</w:t>
      </w:r>
      <w:r w:rsidR="00F64812" w:rsidRPr="00B143D1">
        <w:rPr>
          <w:rFonts w:ascii="Arial" w:hAnsi="Arial" w:cs="Arial"/>
        </w:rPr>
        <w:t>00 до 17</w:t>
      </w:r>
      <w:r w:rsidR="00F64812">
        <w:rPr>
          <w:rFonts w:ascii="Arial" w:hAnsi="Arial" w:cs="Arial"/>
        </w:rPr>
        <w:t>:</w:t>
      </w:r>
      <w:r w:rsidR="00F64812" w:rsidRPr="00B143D1">
        <w:rPr>
          <w:rFonts w:ascii="Arial" w:hAnsi="Arial" w:cs="Arial"/>
        </w:rPr>
        <w:t xml:space="preserve">00 </w:t>
      </w:r>
      <w:r w:rsidRPr="00B143D1">
        <w:rPr>
          <w:rFonts w:ascii="Arial" w:hAnsi="Arial" w:cs="Arial"/>
        </w:rPr>
        <w:t>по адресу: 303550, Орловская область, Залегощенский район, Октябрьское сельское поселение, с. Архангельское, ул.</w:t>
      </w:r>
      <w:r w:rsidR="00F64812">
        <w:rPr>
          <w:rFonts w:ascii="Arial" w:hAnsi="Arial" w:cs="Arial"/>
        </w:rPr>
        <w:t xml:space="preserve"> </w:t>
      </w:r>
      <w:r w:rsidRPr="00B143D1">
        <w:rPr>
          <w:rFonts w:ascii="Arial" w:hAnsi="Arial" w:cs="Arial"/>
        </w:rPr>
        <w:t>Привокзальная, д.</w:t>
      </w:r>
      <w:r w:rsidR="00F64812">
        <w:rPr>
          <w:rFonts w:ascii="Arial" w:hAnsi="Arial" w:cs="Arial"/>
        </w:rPr>
        <w:t xml:space="preserve"> </w:t>
      </w:r>
      <w:r w:rsidRPr="00B143D1">
        <w:rPr>
          <w:rFonts w:ascii="Arial" w:hAnsi="Arial" w:cs="Arial"/>
        </w:rPr>
        <w:t>1, E-mail</w:t>
      </w:r>
      <w:r w:rsidR="00F64812">
        <w:rPr>
          <w:rFonts w:ascii="Arial" w:hAnsi="Arial" w:cs="Arial"/>
        </w:rPr>
        <w:t xml:space="preserve"> –</w:t>
      </w:r>
      <w:r w:rsidRPr="00B143D1">
        <w:rPr>
          <w:rFonts w:ascii="Arial" w:hAnsi="Arial" w:cs="Arial"/>
        </w:rPr>
        <w:t xml:space="preserve"> </w:t>
      </w:r>
      <w:hyperlink r:id="rId6" w:history="1">
        <w:r w:rsidR="00F64812" w:rsidRPr="00A84198">
          <w:rPr>
            <w:rStyle w:val="a4"/>
            <w:rFonts w:ascii="Arial" w:hAnsi="Arial" w:cs="Arial"/>
          </w:rPr>
          <w:t>ocpos57@mail.ru</w:t>
        </w:r>
      </w:hyperlink>
      <w:r w:rsidRPr="00B143D1">
        <w:rPr>
          <w:rFonts w:ascii="Arial" w:hAnsi="Arial" w:cs="Arial"/>
        </w:rPr>
        <w:t>, тел.</w:t>
      </w:r>
      <w:r w:rsidR="00F64812">
        <w:rPr>
          <w:rFonts w:ascii="Arial" w:hAnsi="Arial" w:cs="Arial"/>
        </w:rPr>
        <w:t xml:space="preserve"> </w:t>
      </w:r>
      <w:r w:rsidRPr="00B143D1">
        <w:rPr>
          <w:rFonts w:ascii="Arial" w:hAnsi="Arial" w:cs="Arial"/>
        </w:rPr>
        <w:t>8</w:t>
      </w:r>
      <w:r w:rsidR="00F64812">
        <w:rPr>
          <w:rFonts w:ascii="Arial" w:hAnsi="Arial" w:cs="Arial"/>
        </w:rPr>
        <w:t xml:space="preserve"> </w:t>
      </w:r>
      <w:r w:rsidRPr="00B143D1">
        <w:rPr>
          <w:rFonts w:ascii="Arial" w:hAnsi="Arial" w:cs="Arial"/>
        </w:rPr>
        <w:t xml:space="preserve">(48648) 2-55-14. Срок ознакомления </w:t>
      </w:r>
      <w:r w:rsidR="00F64812">
        <w:rPr>
          <w:rFonts w:ascii="Arial" w:hAnsi="Arial" w:cs="Arial"/>
        </w:rPr>
        <w:t xml:space="preserve">– </w:t>
      </w:r>
      <w:r w:rsidRPr="00B143D1">
        <w:rPr>
          <w:rFonts w:ascii="Arial" w:hAnsi="Arial" w:cs="Arial"/>
        </w:rPr>
        <w:t>с</w:t>
      </w:r>
      <w:r w:rsidR="00F64812">
        <w:rPr>
          <w:rFonts w:ascii="Arial" w:hAnsi="Arial" w:cs="Arial"/>
        </w:rPr>
        <w:t xml:space="preserve"> </w:t>
      </w:r>
      <w:r w:rsidRPr="00B143D1">
        <w:rPr>
          <w:rFonts w:ascii="Arial" w:hAnsi="Arial" w:cs="Arial"/>
        </w:rPr>
        <w:t>момента официальной публикации объявления до даты проведения собрания включительно.</w:t>
      </w:r>
    </w:p>
    <w:sectPr w:rsidR="00934719" w:rsidRPr="00B143D1" w:rsidSect="00B143D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76449"/>
    <w:multiLevelType w:val="singleLevel"/>
    <w:tmpl w:val="8BF76449"/>
    <w:lvl w:ilvl="0">
      <w:start w:val="1"/>
      <w:numFmt w:val="decimal"/>
      <w:suff w:val="space"/>
      <w:lvlText w:val="%1."/>
      <w:lvlJc w:val="left"/>
    </w:lvl>
  </w:abstractNum>
  <w:num w:numId="1" w16cid:durableId="183390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FBD3A8A"/>
    <w:rsid w:val="64DA2FDA"/>
    <w:rsid w:val="B3F764D4"/>
    <w:rsid w:val="BFBD3A8A"/>
    <w:rsid w:val="DBFF6D06"/>
    <w:rsid w:val="00616A63"/>
    <w:rsid w:val="00934719"/>
    <w:rsid w:val="00A03CAE"/>
    <w:rsid w:val="00B143D1"/>
    <w:rsid w:val="00F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647F4"/>
  <w15:docId w15:val="{890A4099-5871-467C-A5DC-00EC64E3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68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 w:qFormat="1"/>
    <w:lsdException w:name="Subtitle" w:qFormat="1"/>
    <w:lsdException w:name="Body Text 2" w:uiPriority="6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68"/>
    <w:qFormat/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iPriority w:val="67"/>
    <w:pPr>
      <w:ind w:right="38"/>
      <w:jc w:val="both"/>
    </w:pPr>
    <w:rPr>
      <w:sz w:val="20"/>
      <w:szCs w:val="20"/>
    </w:rPr>
  </w:style>
  <w:style w:type="paragraph" w:styleId="a3">
    <w:name w:val="Body Text"/>
    <w:basedOn w:val="a"/>
    <w:uiPriority w:val="67"/>
    <w:qFormat/>
    <w:pPr>
      <w:jc w:val="both"/>
    </w:pPr>
    <w:rPr>
      <w:rFonts w:eastAsia="SimSun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pos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aeremin</dc:creator>
  <cp:lastModifiedBy>Пользователь</cp:lastModifiedBy>
  <cp:revision>4</cp:revision>
  <cp:lastPrinted>2023-10-16T14:22:00Z</cp:lastPrinted>
  <dcterms:created xsi:type="dcterms:W3CDTF">2023-10-16T12:11:00Z</dcterms:created>
  <dcterms:modified xsi:type="dcterms:W3CDTF">2023-10-16T12:32:00Z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